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8E" w:rsidRDefault="00411A8E">
      <w:pPr>
        <w:pStyle w:val="afffff6"/>
        <w:framePr w:hSpace="180" w:vSpace="180" w:wrap="around" w:hAnchor="margin" w:y="1" w:anchorLock="1"/>
      </w:pPr>
      <w:r>
        <w:rPr>
          <w:rFonts w:ascii="MS Mincho" w:eastAsia="MS Mincho" w:hAnsi="MS Mincho" w:cs="MS Mincho" w:hint="eastAsia"/>
        </w:rPr>
        <w:t> </w:t>
      </w:r>
    </w:p>
    <w:p w:rsidR="00411A8E" w:rsidRDefault="00411A8E">
      <w:pPr>
        <w:pStyle w:val="afffff6"/>
        <w:framePr w:hSpace="180" w:vSpace="180" w:wrap="around" w:hAnchor="margin" w:y="1" w:anchorLock="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4"/>
      </w:tblGrid>
      <w:tr w:rsidR="00411A8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11A8E" w:rsidRDefault="00411A8E">
            <w:pPr>
              <w:pStyle w:val="afffff6"/>
              <w:framePr w:hSpace="180" w:vSpace="180" w:wrap="around" w:hAnchor="margin" w:y="1" w:anchorLock="1"/>
            </w:pPr>
          </w:p>
        </w:tc>
      </w:tr>
    </w:tbl>
    <w:p w:rsidR="00411A8E" w:rsidRDefault="001F5C13">
      <w:pPr>
        <w:pStyle w:val="afffff4"/>
        <w:framePr w:w="6101" w:h="1389" w:hRule="exact" w:hSpace="181" w:vSpace="181" w:wrap="around" w:vAnchor="page" w:hAnchor="page" w:x="4673" w:y="942" w:anchorLock="1"/>
      </w:pPr>
      <w:r>
        <w:rPr>
          <w:rFonts w:hint="eastAsia"/>
        </w:rPr>
        <w:t xml:space="preserve">  </w:t>
      </w:r>
      <w:r w:rsidR="00411A8E">
        <w:t>DB</w:t>
      </w:r>
      <w:bookmarkStart w:id="0" w:name="c3"/>
      <w:r>
        <w:rPr>
          <w:rFonts w:hint="eastAsia"/>
        </w:rPr>
        <w:t>S61</w:t>
      </w:r>
      <w:bookmarkEnd w:id="0"/>
    </w:p>
    <w:bookmarkStart w:id="1" w:name="c4"/>
    <w:p w:rsidR="00411A8E" w:rsidRDefault="002602CA">
      <w:pPr>
        <w:pStyle w:val="afffff2"/>
        <w:framePr w:hSpace="181" w:vSpace="181" w:wrap="around" w:vAnchor="page" w:hAnchor="page" w:x="1419" w:y="2286" w:anchorLock="1"/>
      </w:pPr>
      <w:r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r w:rsidR="00411A8E">
        <w:instrText xml:space="preserve"> FORMTEXT </w:instrText>
      </w:r>
      <w:r>
        <w:fldChar w:fldCharType="separate"/>
      </w:r>
      <w:r w:rsidR="00411A8E">
        <w:rPr>
          <w:rFonts w:hint="eastAsia"/>
        </w:rPr>
        <w:t>陕</w:t>
      </w:r>
      <w:r w:rsidR="00411A8E">
        <w:t xml:space="preserve"> </w:t>
      </w:r>
      <w:r w:rsidR="00411A8E">
        <w:rPr>
          <w:rFonts w:hint="eastAsia"/>
        </w:rPr>
        <w:t>西</w:t>
      </w:r>
      <w:r w:rsidR="00411A8E">
        <w:t xml:space="preserve"> </w:t>
      </w:r>
      <w:r w:rsidR="00411A8E">
        <w:rPr>
          <w:rFonts w:hint="eastAsia"/>
        </w:rPr>
        <w:t>省</w:t>
      </w:r>
      <w:r w:rsidR="00411A8E">
        <w:t xml:space="preserve"> </w:t>
      </w:r>
      <w:r w:rsidR="00411A8E">
        <w:rPr>
          <w:rFonts w:hint="eastAsia"/>
        </w:rPr>
        <w:t>食</w:t>
      </w:r>
      <w:r w:rsidR="00411A8E">
        <w:t xml:space="preserve"> </w:t>
      </w:r>
      <w:r w:rsidR="00411A8E">
        <w:rPr>
          <w:rFonts w:hint="eastAsia"/>
        </w:rPr>
        <w:t>品</w:t>
      </w:r>
      <w:r w:rsidR="00411A8E">
        <w:t xml:space="preserve"> </w:t>
      </w:r>
      <w:r w:rsidR="00411A8E">
        <w:rPr>
          <w:rFonts w:hint="eastAsia"/>
        </w:rPr>
        <w:t>安</w:t>
      </w:r>
      <w:r w:rsidR="00411A8E">
        <w:t xml:space="preserve"> </w:t>
      </w:r>
      <w:r w:rsidR="00411A8E">
        <w:rPr>
          <w:rFonts w:hint="eastAsia"/>
        </w:rPr>
        <w:t>全</w:t>
      </w:r>
      <w:r w:rsidR="00411A8E">
        <w:t xml:space="preserve"> </w:t>
      </w:r>
      <w:r>
        <w:fldChar w:fldCharType="end"/>
      </w:r>
      <w:bookmarkEnd w:id="1"/>
      <w:r w:rsidR="00411A8E">
        <w:rPr>
          <w:rFonts w:hint="eastAsia"/>
        </w:rPr>
        <w:t>地方标准</w:t>
      </w:r>
    </w:p>
    <w:p w:rsidR="00411A8E" w:rsidRPr="00BA3F4E" w:rsidRDefault="00411A8E">
      <w:pPr>
        <w:pStyle w:val="21"/>
        <w:framePr w:w="9140" w:h="1242" w:hRule="exact" w:hSpace="284" w:wrap="around" w:vAnchor="page" w:hAnchor="page" w:x="1645" w:y="2910" w:anchorLock="1"/>
        <w:rPr>
          <w:rFonts w:ascii="Times New Roman"/>
        </w:rPr>
      </w:pPr>
      <w:r w:rsidRPr="00BA3F4E">
        <w:rPr>
          <w:rFonts w:ascii="Times New Roman"/>
        </w:rPr>
        <w:t xml:space="preserve">DB </w:t>
      </w:r>
      <w:r w:rsidR="001F5C13" w:rsidRPr="00BA3F4E">
        <w:rPr>
          <w:rFonts w:ascii="Times New Roman"/>
        </w:rPr>
        <w:t>S61</w:t>
      </w:r>
      <w:r w:rsidRPr="00BA3F4E">
        <w:rPr>
          <w:rFonts w:ascii="Times New Roman"/>
        </w:rPr>
        <w:t>/</w:t>
      </w:r>
      <w:r w:rsidR="001F5C13" w:rsidRPr="00BA3F4E">
        <w:rPr>
          <w:rFonts w:ascii="Times New Roman"/>
        </w:rPr>
        <w:t>0007</w:t>
      </w:r>
      <w:r w:rsidRPr="00BA3F4E">
        <w:rPr>
          <w:rFonts w:ascii="Times New Roman"/>
        </w:rPr>
        <w:t>—</w:t>
      </w:r>
      <w:r w:rsidR="001F5C13" w:rsidRPr="00BA3F4E">
        <w:rPr>
          <w:rFonts w:ascii="Times New Roman"/>
        </w:rPr>
        <w:t>2015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6"/>
      </w:tblGrid>
      <w:tr w:rsidR="00411A8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11A8E" w:rsidRDefault="00411A8E">
            <w:pPr>
              <w:pStyle w:val="affff7"/>
              <w:framePr w:w="9140" w:h="1242" w:hRule="exact" w:hSpace="284" w:wrap="around" w:vAnchor="page" w:hAnchor="page" w:x="1645" w:y="2910" w:anchorLock="1"/>
            </w:pPr>
          </w:p>
        </w:tc>
      </w:tr>
    </w:tbl>
    <w:p w:rsidR="00411A8E" w:rsidRDefault="00411A8E">
      <w:pPr>
        <w:pStyle w:val="21"/>
        <w:framePr w:w="9140" w:h="1242" w:hRule="exact" w:hSpace="284" w:wrap="around" w:vAnchor="page" w:hAnchor="page" w:x="1645" w:y="2910" w:anchorLock="1"/>
        <w:rPr>
          <w:rFonts w:hAnsi="黑体"/>
        </w:rPr>
      </w:pPr>
    </w:p>
    <w:p w:rsidR="00411A8E" w:rsidRDefault="00411A8E">
      <w:pPr>
        <w:pStyle w:val="21"/>
        <w:framePr w:w="9140" w:h="1242" w:hRule="exact" w:hSpace="284" w:wrap="around" w:vAnchor="page" w:hAnchor="page" w:x="1645" w:y="2910" w:anchorLock="1"/>
        <w:rPr>
          <w:rFonts w:hAnsi="黑体"/>
        </w:rPr>
      </w:pPr>
    </w:p>
    <w:bookmarkStart w:id="2" w:name="StdName"/>
    <w:p w:rsidR="00411A8E" w:rsidRPr="005D3E36" w:rsidRDefault="002602CA">
      <w:pPr>
        <w:pStyle w:val="afff3"/>
        <w:framePr w:w="9639" w:h="6917" w:hRule="exact" w:wrap="around" w:vAnchor="page" w:hAnchor="page" w:xAlign="center" w:y="6408" w:anchorLock="1"/>
        <w:rPr>
          <w:rFonts w:ascii="Times New Roman"/>
        </w:rPr>
      </w:pPr>
      <w:r w:rsidRPr="005D3E36">
        <w:rPr>
          <w:rFonts w:ascii="Times New Roman"/>
        </w:rPr>
        <w:fldChar w:fldCharType="begin">
          <w:ffData>
            <w:name w:val="StdName"/>
            <w:enabled/>
            <w:calcOnExit w:val="0"/>
            <w:textInput/>
          </w:ffData>
        </w:fldChar>
      </w:r>
      <w:r w:rsidR="00411A8E" w:rsidRPr="005D3E36">
        <w:rPr>
          <w:rFonts w:ascii="Times New Roman"/>
        </w:rPr>
        <w:instrText xml:space="preserve"> FORMTEXT </w:instrText>
      </w:r>
      <w:r w:rsidRPr="005D3E36">
        <w:rPr>
          <w:rFonts w:ascii="Times New Roman"/>
        </w:rPr>
      </w:r>
      <w:r w:rsidRPr="005D3E36">
        <w:rPr>
          <w:rFonts w:ascii="Times New Roman"/>
        </w:rPr>
        <w:fldChar w:fldCharType="separate"/>
      </w:r>
      <w:r w:rsidR="00411A8E" w:rsidRPr="005D3E36">
        <w:rPr>
          <w:rFonts w:ascii="Times New Roman" w:hint="eastAsia"/>
        </w:rPr>
        <w:t>饮料中</w:t>
      </w:r>
      <w:r w:rsidR="00411A8E" w:rsidRPr="005D3E36">
        <w:rPr>
          <w:rFonts w:ascii="Times New Roman"/>
        </w:rPr>
        <w:t>4-</w:t>
      </w:r>
      <w:r w:rsidR="00411A8E">
        <w:rPr>
          <w:rFonts w:ascii="Times New Roman" w:hint="eastAsia"/>
        </w:rPr>
        <w:t>甲基咪唑和</w:t>
      </w:r>
      <w:r w:rsidR="00411A8E" w:rsidRPr="005D3E36">
        <w:rPr>
          <w:rFonts w:ascii="Times New Roman"/>
        </w:rPr>
        <w:t>2-</w:t>
      </w:r>
      <w:r w:rsidR="00411A8E" w:rsidRPr="005D3E36">
        <w:rPr>
          <w:rFonts w:ascii="Times New Roman" w:hint="eastAsia"/>
        </w:rPr>
        <w:t>甲基咪唑的测定</w:t>
      </w:r>
    </w:p>
    <w:p w:rsidR="00411A8E" w:rsidRPr="005D3E36" w:rsidRDefault="00411A8E">
      <w:pPr>
        <w:pStyle w:val="afff3"/>
        <w:framePr w:w="9639" w:h="6917" w:hRule="exact" w:wrap="around" w:vAnchor="page" w:hAnchor="page" w:xAlign="center" w:y="6408" w:anchorLock="1"/>
        <w:rPr>
          <w:rFonts w:ascii="Times New Roman"/>
        </w:rPr>
      </w:pPr>
      <w:r w:rsidRPr="005D3E36">
        <w:rPr>
          <w:rFonts w:ascii="Times New Roman" w:hint="eastAsia"/>
        </w:rPr>
        <w:t>液相色谱</w:t>
      </w:r>
      <w:r w:rsidRPr="005D3E36">
        <w:rPr>
          <w:rFonts w:ascii="Times New Roman"/>
        </w:rPr>
        <w:t>-</w:t>
      </w:r>
      <w:r w:rsidRPr="005D3E36">
        <w:rPr>
          <w:rFonts w:ascii="Times New Roman" w:hint="eastAsia"/>
        </w:rPr>
        <w:t>串联质谱法</w:t>
      </w:r>
      <w:r w:rsidR="002602CA" w:rsidRPr="005D3E36">
        <w:rPr>
          <w:rFonts w:ascii="Times New Roman"/>
        </w:rPr>
        <w:fldChar w:fldCharType="end"/>
      </w:r>
      <w:bookmarkEnd w:id="2"/>
    </w:p>
    <w:bookmarkStart w:id="3" w:name="StdEnglishName"/>
    <w:p w:rsidR="00411A8E" w:rsidRDefault="002602CA">
      <w:pPr>
        <w:pStyle w:val="afff2"/>
        <w:framePr w:w="9639" w:h="6917" w:hRule="exact" w:wrap="around" w:vAnchor="page" w:hAnchor="page" w:xAlign="center" w:y="6408" w:anchorLock="1"/>
      </w:pPr>
      <w:r>
        <w:fldChar w:fldCharType="begin">
          <w:ffData>
            <w:name w:val="StdEnglishName"/>
            <w:enabled/>
            <w:calcOnExit w:val="0"/>
            <w:textInput/>
          </w:ffData>
        </w:fldChar>
      </w:r>
      <w:r w:rsidR="00411A8E">
        <w:instrText xml:space="preserve"> FORMTEXT </w:instrText>
      </w:r>
      <w:r>
        <w:fldChar w:fldCharType="separate"/>
      </w:r>
      <w:r w:rsidR="00411A8E">
        <w:t>Determination of 4-(5-)-methylimidazole and 2-methylimidazole in beverage</w:t>
      </w:r>
      <w:r>
        <w:fldChar w:fldCharType="end"/>
      </w:r>
      <w:bookmarkEnd w:id="3"/>
      <w:r w:rsidR="00411A8E" w:rsidRPr="005D3E36">
        <w:t xml:space="preserve"> </w:t>
      </w:r>
      <w:r w:rsidR="00411A8E">
        <w:t>by Liquid C</w:t>
      </w:r>
      <w:r w:rsidR="00411A8E" w:rsidRPr="00511C9C">
        <w:t>hromatography</w:t>
      </w:r>
      <w:r w:rsidR="00411A8E">
        <w:t xml:space="preserve">-tandem Mass Spectrometric method </w:t>
      </w:r>
    </w:p>
    <w:p w:rsidR="00411A8E" w:rsidRDefault="00411A8E">
      <w:pPr>
        <w:pStyle w:val="affffc"/>
        <w:framePr w:w="9639" w:h="6917" w:hRule="exact" w:wrap="around" w:vAnchor="page" w:hAnchor="page" w:xAlign="center" w:y="6408" w:anchorLock="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5"/>
      </w:tblGrid>
      <w:tr w:rsidR="00411A8E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411A8E" w:rsidRDefault="002602CA" w:rsidP="001F5C13">
            <w:pPr>
              <w:pStyle w:val="affb"/>
              <w:framePr w:w="9639" w:h="6917" w:hRule="exact" w:wrap="around" w:vAnchor="page" w:hAnchor="page" w:xAlign="center" w:y="6408" w:anchorLock="1"/>
            </w:pPr>
            <w:r>
              <w:rPr>
                <w:noProof/>
              </w:rPr>
              <w:pict>
                <v:rect id="RQ" o:spid="_x0000_s1027" style="position:absolute;left:0;text-align:left;margin-left:173.3pt;margin-top:337.15pt;width:150pt;height:20pt;z-index:-1" stroked="f">
                  <w10:anchorlock/>
                </v:rect>
              </w:pict>
            </w:r>
          </w:p>
        </w:tc>
      </w:tr>
      <w:tr w:rsidR="00411A8E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411A8E" w:rsidRDefault="00411A8E">
            <w:pPr>
              <w:pStyle w:val="affa"/>
              <w:framePr w:w="9639" w:h="6917" w:hRule="exact" w:wrap="around" w:vAnchor="page" w:hAnchor="page" w:xAlign="center" w:y="6408" w:anchorLock="1"/>
            </w:pPr>
          </w:p>
        </w:tc>
      </w:tr>
    </w:tbl>
    <w:p w:rsidR="00411A8E" w:rsidRPr="00BA3F4E" w:rsidRDefault="001F5C13" w:rsidP="001F5C13">
      <w:pPr>
        <w:pStyle w:val="afffff"/>
        <w:framePr w:w="3997" w:h="471" w:hRule="exact" w:vSpace="181" w:wrap="around" w:vAnchor="page" w:hAnchor="page" w:x="1405" w:y="14149" w:anchorLock="1"/>
      </w:pPr>
      <w:r w:rsidRPr="00BA3F4E">
        <w:t>2015</w:t>
      </w:r>
      <w:r w:rsidR="00411A8E" w:rsidRPr="00BA3F4E">
        <w:t xml:space="preserve"> - </w:t>
      </w:r>
      <w:r w:rsidRPr="00BA3F4E">
        <w:t>02</w:t>
      </w:r>
      <w:r w:rsidR="00411A8E" w:rsidRPr="00BA3F4E">
        <w:t>-</w:t>
      </w:r>
      <w:r w:rsidRPr="00BA3F4E">
        <w:t>28</w:t>
      </w:r>
      <w:r w:rsidR="00411A8E" w:rsidRPr="00BA3F4E">
        <w:t>发布</w:t>
      </w:r>
      <w:r w:rsidR="002602CA" w:rsidRPr="00BA3F4E">
        <w:rPr>
          <w:noProof/>
        </w:rPr>
        <w:pict>
          <v:line id="_x0000_s1028" style="position:absolute;z-index:1;mso-position-horizontal-relative:text;mso-position-vertical-relative:page" from="-.05pt,728.5pt" to="481.85pt,728.5pt">
            <w10:wrap anchory="page"/>
            <w10:anchorlock/>
          </v:line>
        </w:pict>
      </w:r>
    </w:p>
    <w:p w:rsidR="00411A8E" w:rsidRPr="00BA3F4E" w:rsidRDefault="001F5C13">
      <w:pPr>
        <w:pStyle w:val="affffff5"/>
        <w:framePr w:w="3997" w:h="471" w:hRule="exact" w:vSpace="181" w:wrap="around" w:vAnchor="page" w:hAnchor="page" w:x="7089" w:y="14097" w:anchorLock="1"/>
      </w:pPr>
      <w:r w:rsidRPr="00BA3F4E">
        <w:t>2015</w:t>
      </w:r>
      <w:r w:rsidR="00411A8E" w:rsidRPr="00BA3F4E">
        <w:t xml:space="preserve"> -</w:t>
      </w:r>
      <w:r w:rsidRPr="00BA3F4E">
        <w:t>03</w:t>
      </w:r>
      <w:r w:rsidR="00411A8E" w:rsidRPr="00BA3F4E">
        <w:t xml:space="preserve"> -</w:t>
      </w:r>
      <w:r w:rsidRPr="00BA3F4E">
        <w:t>28</w:t>
      </w:r>
      <w:r w:rsidR="00411A8E" w:rsidRPr="00BA3F4E">
        <w:t>实施</w:t>
      </w:r>
    </w:p>
    <w:p w:rsidR="00411A8E" w:rsidRDefault="002602CA" w:rsidP="001F5C13">
      <w:pPr>
        <w:pStyle w:val="affffff1"/>
        <w:framePr w:w="7938" w:h="613" w:hRule="exact" w:hSpace="125" w:vSpace="181" w:wrap="around" w:vAnchor="page" w:hAnchor="page" w:x="2150" w:y="15310" w:anchorLock="1"/>
      </w:pPr>
      <w:bookmarkStart w:id="4" w:name="fm"/>
      <w:r>
        <w:rPr>
          <w:noProof/>
          <w:w w:val="100"/>
        </w:rPr>
        <w:pict>
          <v:rect id="LB" o:spid="_x0000_s1029" style="position:absolute;left:0;text-align:left;margin-left:142.55pt;margin-top:-310.45pt;width:100pt;height:24pt;z-index:-2" stroked="f"/>
        </w:pict>
      </w:r>
      <w:r>
        <w:rPr>
          <w:noProof/>
          <w:w w:val="100"/>
        </w:rPr>
        <w:pict>
          <v:rect id="DT" o:spid="_x0000_s1030" style="position:absolute;left:0;text-align:left;margin-left:347.55pt;margin-top:-585.45pt;width:90pt;height:18pt;z-index:-3" stroked="f"/>
        </w:pict>
      </w:r>
      <w:r>
        <w:rPr>
          <w:noProof/>
          <w:w w:val="100"/>
        </w:rPr>
        <w:pict>
          <v:line id="_x0000_s1031" style="position:absolute;left:0;text-align:left;z-index:2" from="-36.6pt,-552.85pt" to="445.3pt,-552.85pt"/>
        </w:pict>
      </w:r>
      <w:r>
        <w:fldChar w:fldCharType="begin">
          <w:ffData>
            <w:name w:val="fm"/>
            <w:enabled/>
            <w:calcOnExit w:val="0"/>
            <w:textInput/>
          </w:ffData>
        </w:fldChar>
      </w:r>
      <w:r w:rsidR="00411A8E">
        <w:instrText xml:space="preserve"> FORMTEXT </w:instrText>
      </w:r>
      <w:r>
        <w:fldChar w:fldCharType="separate"/>
      </w:r>
      <w:r w:rsidR="00411A8E">
        <w:rPr>
          <w:rFonts w:hint="eastAsia"/>
        </w:rPr>
        <w:t>陕西省卫生和计划生育委员会</w:t>
      </w:r>
      <w:r>
        <w:fldChar w:fldCharType="end"/>
      </w:r>
      <w:bookmarkEnd w:id="4"/>
      <w:r w:rsidR="00411A8E">
        <w:rPr>
          <w:rStyle w:val="ab"/>
          <w:rFonts w:hint="eastAsia"/>
        </w:rPr>
        <w:t>发布</w:t>
      </w:r>
    </w:p>
    <w:p w:rsidR="00411A8E" w:rsidRPr="001F5C13" w:rsidRDefault="00411A8E" w:rsidP="00222A9E">
      <w:pPr>
        <w:pStyle w:val="aa"/>
        <w:sectPr w:rsidR="00411A8E" w:rsidRPr="001F5C13">
          <w:pgSz w:w="11906" w:h="16838"/>
          <w:pgMar w:top="567" w:right="850" w:bottom="1134" w:left="1418" w:header="0" w:footer="0" w:gutter="0"/>
          <w:pgNumType w:start="1"/>
          <w:cols w:space="720"/>
          <w:docGrid w:type="lines" w:linePitch="312"/>
        </w:sectPr>
      </w:pPr>
    </w:p>
    <w:p w:rsidR="00411A8E" w:rsidRDefault="00411A8E">
      <w:pPr>
        <w:pStyle w:val="afff8"/>
      </w:pPr>
      <w:r>
        <w:rPr>
          <w:rFonts w:hint="eastAsia"/>
        </w:rPr>
        <w:lastRenderedPageBreak/>
        <w:t>前</w:t>
      </w:r>
      <w:r>
        <w:t xml:space="preserve"> </w:t>
      </w:r>
      <w:r>
        <w:rPr>
          <w:rFonts w:hint="eastAsia"/>
        </w:rPr>
        <w:t>言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hint="eastAsia"/>
        </w:rPr>
        <w:t>本标准按照</w:t>
      </w:r>
      <w:r>
        <w:rPr>
          <w:rFonts w:ascii="Times New Roman"/>
        </w:rPr>
        <w:t>GB/T 1.1-2009</w:t>
      </w:r>
      <w:r>
        <w:rPr>
          <w:rFonts w:ascii="Times New Roman" w:hint="eastAsia"/>
        </w:rPr>
        <w:t>给出的规则起草。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 w:hint="eastAsia"/>
        </w:rPr>
        <w:t>请注意本文件的某些内容可能涉及专利。本文件的发布机构不承担识别这些专利的责任。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 w:hint="eastAsia"/>
        </w:rPr>
        <w:t>本标准的附录</w:t>
      </w:r>
      <w:r>
        <w:rPr>
          <w:rFonts w:ascii="Times New Roman"/>
        </w:rPr>
        <w:t>A</w:t>
      </w:r>
      <w:r>
        <w:rPr>
          <w:rFonts w:ascii="Times New Roman" w:hint="eastAsia"/>
        </w:rPr>
        <w:t>、附录</w:t>
      </w:r>
      <w:r>
        <w:rPr>
          <w:rFonts w:ascii="Times New Roman"/>
        </w:rPr>
        <w:t>B</w:t>
      </w:r>
      <w:r>
        <w:rPr>
          <w:rFonts w:ascii="Times New Roman" w:hint="eastAsia"/>
        </w:rPr>
        <w:t>均为资料性附录。</w:t>
      </w:r>
    </w:p>
    <w:p w:rsidR="00411A8E" w:rsidRPr="00431F9D" w:rsidRDefault="00411A8E" w:rsidP="00222A9E">
      <w:pPr>
        <w:pStyle w:val="aa"/>
        <w:rPr>
          <w:rFonts w:ascii="Times New Roman"/>
        </w:rPr>
      </w:pPr>
      <w:r w:rsidRPr="00431F9D">
        <w:rPr>
          <w:rFonts w:ascii="Times New Roman" w:hint="eastAsia"/>
        </w:rPr>
        <w:t>本标准由陕西省卫生和计划生育委员会发布并归口。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 w:hint="eastAsia"/>
        </w:rPr>
        <w:t>本标准由中华人民共和国陕西出入境检验检验局提出并起草。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 w:hint="eastAsia"/>
        </w:rPr>
        <w:t>本标准主要起草人：张璐、何强、邹阳、李莹、付骋宇、孔祥虹、李建华、吴双民</w:t>
      </w:r>
      <w:r w:rsidR="001F5C13">
        <w:rPr>
          <w:rFonts w:ascii="Times New Roman" w:hint="eastAsia"/>
        </w:rPr>
        <w:t>。</w:t>
      </w:r>
    </w:p>
    <w:p w:rsidR="00411A8E" w:rsidRPr="00431F9D" w:rsidRDefault="001F5C13" w:rsidP="00222A9E">
      <w:pPr>
        <w:pStyle w:val="aa"/>
      </w:pPr>
      <w:r>
        <w:rPr>
          <w:rFonts w:hint="eastAsia"/>
        </w:rPr>
        <w:t>本标准属</w:t>
      </w:r>
      <w:r w:rsidR="00411A8E" w:rsidRPr="00431F9D">
        <w:rPr>
          <w:rFonts w:hint="eastAsia"/>
        </w:rPr>
        <w:t>首次发布。</w:t>
      </w:r>
    </w:p>
    <w:p w:rsidR="00411A8E" w:rsidRDefault="00411A8E">
      <w:pPr>
        <w:pStyle w:val="afff8"/>
      </w:pPr>
      <w:r>
        <w:rPr>
          <w:rFonts w:hint="eastAsia"/>
        </w:rPr>
        <w:lastRenderedPageBreak/>
        <w:t>饮</w:t>
      </w:r>
      <w:bookmarkStart w:id="5" w:name="StandardName"/>
      <w:r>
        <w:rPr>
          <w:rFonts w:hint="eastAsia"/>
        </w:rPr>
        <w:t>料中</w:t>
      </w:r>
      <w:r w:rsidRPr="005D3E36">
        <w:rPr>
          <w:rFonts w:ascii="Times New Roman"/>
        </w:rPr>
        <w:t>4-</w:t>
      </w:r>
      <w:r w:rsidRPr="005D3E36">
        <w:rPr>
          <w:rFonts w:ascii="Times New Roman" w:hint="eastAsia"/>
        </w:rPr>
        <w:t>甲基咪唑</w:t>
      </w:r>
      <w:r>
        <w:rPr>
          <w:rFonts w:ascii="Times New Roman" w:hint="eastAsia"/>
        </w:rPr>
        <w:t>和</w:t>
      </w:r>
      <w:r w:rsidRPr="005D3E36">
        <w:rPr>
          <w:rFonts w:ascii="Times New Roman"/>
        </w:rPr>
        <w:t>2-</w:t>
      </w:r>
      <w:r>
        <w:rPr>
          <w:rFonts w:hint="eastAsia"/>
        </w:rPr>
        <w:t>甲基咪唑的测定</w:t>
      </w:r>
      <w:bookmarkEnd w:id="5"/>
      <w:r>
        <w:t xml:space="preserve"> </w:t>
      </w:r>
      <w:r>
        <w:rPr>
          <w:rFonts w:hint="eastAsia"/>
        </w:rPr>
        <w:t>液相色谱</w:t>
      </w:r>
      <w:r>
        <w:t>-</w:t>
      </w:r>
      <w:r>
        <w:rPr>
          <w:rFonts w:hint="eastAsia"/>
        </w:rPr>
        <w:t>串联质谱法</w:t>
      </w:r>
    </w:p>
    <w:p w:rsidR="00411A8E" w:rsidRDefault="00411A8E" w:rsidP="009B7BC0">
      <w:pPr>
        <w:pStyle w:val="aff0"/>
        <w:spacing w:before="312" w:after="312"/>
      </w:pPr>
      <w:r w:rsidRPr="00D84140">
        <w:rPr>
          <w:rFonts w:ascii="Times New Roman"/>
        </w:rPr>
        <w:t>1</w:t>
      </w:r>
      <w:r>
        <w:t xml:space="preserve">  </w:t>
      </w:r>
      <w:r>
        <w:rPr>
          <w:rFonts w:hint="eastAsia"/>
        </w:rPr>
        <w:t>范围</w:t>
      </w:r>
    </w:p>
    <w:p w:rsidR="00411A8E" w:rsidRDefault="00411A8E" w:rsidP="00222A9E">
      <w:pPr>
        <w:pStyle w:val="aa"/>
      </w:pPr>
      <w:r>
        <w:rPr>
          <w:rFonts w:hint="eastAsia"/>
        </w:rPr>
        <w:t>本标准规定了饮料中</w:t>
      </w:r>
      <w:r>
        <w:rPr>
          <w:rFonts w:ascii="Times New Roman"/>
        </w:rPr>
        <w:t>4-</w:t>
      </w:r>
      <w:r>
        <w:rPr>
          <w:rFonts w:ascii="Times New Roman" w:hint="eastAsia"/>
        </w:rPr>
        <w:t>甲基咪唑和</w:t>
      </w:r>
      <w:r>
        <w:rPr>
          <w:rFonts w:ascii="Times New Roman"/>
        </w:rPr>
        <w:t>2-</w:t>
      </w:r>
      <w:r>
        <w:rPr>
          <w:rFonts w:ascii="Times New Roman" w:hint="eastAsia"/>
        </w:rPr>
        <w:t>甲基咪唑的</w:t>
      </w:r>
      <w:r>
        <w:rPr>
          <w:rFonts w:hint="eastAsia"/>
        </w:rPr>
        <w:t>液相色谱</w:t>
      </w:r>
      <w:r>
        <w:t>-</w:t>
      </w:r>
      <w:r>
        <w:rPr>
          <w:rFonts w:hint="eastAsia"/>
        </w:rPr>
        <w:t>串联质谱（</w:t>
      </w:r>
      <w:r>
        <w:rPr>
          <w:rFonts w:ascii="Times New Roman"/>
        </w:rPr>
        <w:t>LC-MS/MS</w:t>
      </w:r>
      <w:r>
        <w:rPr>
          <w:rFonts w:hint="eastAsia"/>
        </w:rPr>
        <w:t>）的检测方法。</w:t>
      </w:r>
    </w:p>
    <w:p w:rsidR="00411A8E" w:rsidRDefault="00411A8E" w:rsidP="00222A9E">
      <w:pPr>
        <w:pStyle w:val="aa"/>
      </w:pPr>
      <w:r>
        <w:rPr>
          <w:rFonts w:hint="eastAsia"/>
        </w:rPr>
        <w:t>本标准适用于碳酸饮料、</w:t>
      </w:r>
      <w:r w:rsidRPr="003C7FBF">
        <w:rPr>
          <w:rFonts w:hint="eastAsia"/>
        </w:rPr>
        <w:t>特殊用途饮料、</w:t>
      </w:r>
      <w:r w:rsidRPr="00B257CC">
        <w:rPr>
          <w:rFonts w:hint="eastAsia"/>
        </w:rPr>
        <w:t>茶</w:t>
      </w:r>
      <w:r>
        <w:rPr>
          <w:rFonts w:hint="eastAsia"/>
        </w:rPr>
        <w:t>饮料、咖啡</w:t>
      </w:r>
      <w:r w:rsidRPr="003C7FBF">
        <w:rPr>
          <w:rFonts w:hint="eastAsia"/>
        </w:rPr>
        <w:t>饮料等中</w:t>
      </w:r>
      <w:r>
        <w:rPr>
          <w:rFonts w:ascii="Times New Roman"/>
        </w:rPr>
        <w:t>4-</w:t>
      </w:r>
      <w:r>
        <w:rPr>
          <w:rFonts w:ascii="Times New Roman" w:hint="eastAsia"/>
        </w:rPr>
        <w:t>甲基咪唑和</w:t>
      </w:r>
      <w:r>
        <w:rPr>
          <w:rFonts w:ascii="Times New Roman"/>
        </w:rPr>
        <w:t>2-</w:t>
      </w:r>
      <w:r>
        <w:rPr>
          <w:rFonts w:ascii="Times New Roman" w:hint="eastAsia"/>
        </w:rPr>
        <w:t>甲基咪唑的测定。</w:t>
      </w:r>
    </w:p>
    <w:p w:rsidR="00411A8E" w:rsidRDefault="00411A8E" w:rsidP="009B7BC0">
      <w:pPr>
        <w:pStyle w:val="aff0"/>
        <w:spacing w:before="312" w:after="312"/>
      </w:pPr>
      <w:r w:rsidRPr="00D84140">
        <w:rPr>
          <w:rFonts w:ascii="Times New Roman"/>
        </w:rPr>
        <w:t xml:space="preserve">2 </w:t>
      </w:r>
      <w:r>
        <w:t xml:space="preserve"> </w:t>
      </w:r>
      <w:r>
        <w:rPr>
          <w:rFonts w:hint="eastAsia"/>
        </w:rPr>
        <w:t>规范性引用文件</w:t>
      </w:r>
      <w:r>
        <w:t xml:space="preserve"> </w:t>
      </w:r>
    </w:p>
    <w:p w:rsidR="00411A8E" w:rsidRDefault="00411A8E" w:rsidP="00222A9E">
      <w:pPr>
        <w:pStyle w:val="aa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/>
        </w:rPr>
        <w:t xml:space="preserve">GB/T 6682 </w:t>
      </w:r>
      <w:r>
        <w:rPr>
          <w:rFonts w:ascii="Times New Roman" w:hint="eastAsia"/>
        </w:rPr>
        <w:t>分析实验室用水规格和试验方法</w:t>
      </w:r>
    </w:p>
    <w:p w:rsidR="00411A8E" w:rsidRDefault="00411A8E" w:rsidP="009B7BC0">
      <w:pPr>
        <w:pStyle w:val="aff0"/>
        <w:spacing w:before="312" w:after="312"/>
      </w:pPr>
      <w:r w:rsidRPr="00D84140">
        <w:rPr>
          <w:rFonts w:ascii="Times New Roman"/>
        </w:rPr>
        <w:t>3</w:t>
      </w:r>
      <w:r>
        <w:t xml:space="preserve">  </w:t>
      </w:r>
      <w:r>
        <w:rPr>
          <w:rFonts w:hint="eastAsia"/>
        </w:rPr>
        <w:t>原理</w:t>
      </w:r>
    </w:p>
    <w:p w:rsidR="00411A8E" w:rsidRPr="003C7FBF" w:rsidRDefault="00411A8E" w:rsidP="009B7BC0">
      <w:pPr>
        <w:pStyle w:val="af0"/>
        <w:numPr>
          <w:ilvl w:val="1"/>
          <w:numId w:val="0"/>
        </w:numPr>
        <w:spacing w:beforeLines="0" w:after="156"/>
        <w:rPr>
          <w:rFonts w:ascii="Times New Roman" w:eastAsia="宋体"/>
        </w:rPr>
      </w:pPr>
      <w:r>
        <w:t xml:space="preserve">  </w:t>
      </w:r>
      <w:r>
        <w:rPr>
          <w:rFonts w:ascii="宋体" w:eastAsia="宋体" w:hAnsi="宋体"/>
        </w:rPr>
        <w:t xml:space="preserve"> </w:t>
      </w:r>
      <w:r>
        <w:rPr>
          <w:rFonts w:ascii="Times New Roman" w:eastAsia="宋体" w:hAnsi="宋体" w:hint="eastAsia"/>
        </w:rPr>
        <w:t>试样中的</w:t>
      </w:r>
      <w:r>
        <w:rPr>
          <w:rFonts w:ascii="Times New Roman" w:eastAsia="宋体" w:hAnsi="宋体"/>
        </w:rPr>
        <w:t>4-</w:t>
      </w:r>
      <w:r>
        <w:rPr>
          <w:rFonts w:ascii="Times New Roman" w:eastAsia="宋体" w:hAnsi="宋体" w:hint="eastAsia"/>
        </w:rPr>
        <w:t>甲基咪唑和</w:t>
      </w:r>
      <w:r>
        <w:rPr>
          <w:rFonts w:ascii="Times New Roman" w:eastAsia="宋体" w:hAnsi="宋体"/>
        </w:rPr>
        <w:t>2-</w:t>
      </w:r>
      <w:r>
        <w:rPr>
          <w:rFonts w:ascii="Times New Roman" w:eastAsia="宋体" w:hAnsi="宋体" w:hint="eastAsia"/>
        </w:rPr>
        <w:t>甲基咪唑</w:t>
      </w:r>
      <w:r w:rsidRPr="003C7FBF">
        <w:rPr>
          <w:rFonts w:ascii="Times New Roman" w:eastAsia="宋体" w:hAnsi="宋体" w:hint="eastAsia"/>
        </w:rPr>
        <w:t>经水溶解或稀释</w:t>
      </w:r>
      <w:r>
        <w:rPr>
          <w:rFonts w:ascii="Times New Roman" w:eastAsia="宋体" w:hAnsi="宋体" w:hint="eastAsia"/>
        </w:rPr>
        <w:t>，振荡</w:t>
      </w:r>
      <w:r w:rsidRPr="003C7FBF">
        <w:rPr>
          <w:rFonts w:ascii="Times New Roman" w:eastAsia="宋体" w:hAnsi="宋体" w:hint="eastAsia"/>
        </w:rPr>
        <w:t>后，</w:t>
      </w:r>
      <w:r>
        <w:rPr>
          <w:rFonts w:ascii="Times New Roman" w:eastAsia="宋体" w:hAnsi="宋体" w:hint="eastAsia"/>
        </w:rPr>
        <w:t>阳离子</w:t>
      </w:r>
      <w:r w:rsidRPr="003C7FBF">
        <w:rPr>
          <w:rFonts w:ascii="Times New Roman" w:eastAsia="宋体" w:hAnsi="宋体" w:hint="eastAsia"/>
        </w:rPr>
        <w:t>固相萃取柱</w:t>
      </w:r>
      <w:r>
        <w:rPr>
          <w:rFonts w:ascii="Times New Roman" w:eastAsia="宋体" w:hAnsi="宋体" w:hint="eastAsia"/>
        </w:rPr>
        <w:t>（</w:t>
      </w:r>
      <w:r w:rsidRPr="003C7FBF">
        <w:rPr>
          <w:rFonts w:ascii="Times New Roman" w:eastAsia="宋体" w:hAnsi="宋体"/>
        </w:rPr>
        <w:t>MCX</w:t>
      </w:r>
      <w:r>
        <w:rPr>
          <w:rFonts w:ascii="Times New Roman" w:eastAsia="宋体" w:hAnsi="宋体" w:hint="eastAsia"/>
        </w:rPr>
        <w:t>）</w:t>
      </w:r>
      <w:r w:rsidRPr="003C7FBF">
        <w:rPr>
          <w:rFonts w:ascii="Times New Roman" w:eastAsia="宋体" w:hAnsi="宋体" w:hint="eastAsia"/>
        </w:rPr>
        <w:t>净化，</w:t>
      </w:r>
      <w:r>
        <w:rPr>
          <w:rFonts w:ascii="Times New Roman" w:eastAsia="宋体" w:hAnsi="宋体" w:hint="eastAsia"/>
        </w:rPr>
        <w:t>液相色谱</w:t>
      </w:r>
      <w:r>
        <w:rPr>
          <w:rFonts w:ascii="Times New Roman" w:eastAsia="宋体" w:hAnsi="宋体"/>
        </w:rPr>
        <w:t>-</w:t>
      </w:r>
      <w:r>
        <w:rPr>
          <w:rFonts w:ascii="Times New Roman" w:eastAsia="宋体" w:hAnsi="宋体" w:hint="eastAsia"/>
        </w:rPr>
        <w:t>串联质谱法测定</w:t>
      </w:r>
      <w:r w:rsidRPr="003C7FBF">
        <w:rPr>
          <w:rFonts w:ascii="Times New Roman" w:eastAsia="宋体" w:hAnsi="宋体" w:hint="eastAsia"/>
        </w:rPr>
        <w:t>，内标法定量。</w:t>
      </w:r>
    </w:p>
    <w:p w:rsidR="00411A8E" w:rsidRDefault="00411A8E" w:rsidP="009B7BC0">
      <w:pPr>
        <w:pStyle w:val="aff0"/>
        <w:spacing w:before="312" w:after="312"/>
      </w:pPr>
      <w:r w:rsidRPr="00D84140">
        <w:rPr>
          <w:rFonts w:ascii="Times New Roman"/>
        </w:rPr>
        <w:t xml:space="preserve">4  </w:t>
      </w:r>
      <w:r>
        <w:rPr>
          <w:rFonts w:hint="eastAsia"/>
        </w:rPr>
        <w:t>试剂与材料</w:t>
      </w:r>
    </w:p>
    <w:p w:rsidR="00411A8E" w:rsidRPr="003C7FBF" w:rsidRDefault="00411A8E" w:rsidP="00222A9E">
      <w:pPr>
        <w:pStyle w:val="aa"/>
        <w:rPr>
          <w:b/>
          <w:color w:val="FF0000"/>
        </w:rPr>
      </w:pPr>
      <w:r>
        <w:rPr>
          <w:rFonts w:hint="eastAsia"/>
        </w:rPr>
        <w:t>除非另有说明，</w:t>
      </w:r>
      <w:r w:rsidRPr="005354B4">
        <w:rPr>
          <w:rFonts w:hint="eastAsia"/>
        </w:rPr>
        <w:t>在分析中仅使用确认为分析纯的试剂和</w:t>
      </w:r>
      <w:r w:rsidRPr="005354B4">
        <w:rPr>
          <w:rFonts w:ascii="Times New Roman" w:eastAsia="黑体"/>
        </w:rPr>
        <w:t>GB/T6682</w:t>
      </w:r>
      <w:r w:rsidRPr="005354B4">
        <w:rPr>
          <w:rFonts w:hint="eastAsia"/>
        </w:rPr>
        <w:t>中规定的一级水。</w:t>
      </w:r>
    </w:p>
    <w:p w:rsidR="00411A8E" w:rsidRPr="005354B4" w:rsidRDefault="00411A8E" w:rsidP="009B7BC0">
      <w:pPr>
        <w:pStyle w:val="af0"/>
        <w:spacing w:before="156" w:after="156"/>
        <w:ind w:left="0"/>
        <w:rPr>
          <w:rFonts w:ascii="Times New Roman" w:eastAsia="宋体"/>
        </w:rPr>
      </w:pPr>
      <w:r w:rsidRPr="00D84140">
        <w:rPr>
          <w:rFonts w:ascii="Times New Roman"/>
          <w:szCs w:val="20"/>
        </w:rPr>
        <w:t xml:space="preserve">4.1  </w:t>
      </w:r>
      <w:r w:rsidRPr="005354B4">
        <w:rPr>
          <w:rFonts w:hAnsi="宋体" w:hint="eastAsia"/>
        </w:rPr>
        <w:t>标准品</w:t>
      </w:r>
      <w:r w:rsidRPr="005354B4">
        <w:rPr>
          <w:rFonts w:ascii="Times New Roman" w:eastAsia="宋体" w:hAnsi="宋体" w:hint="eastAsia"/>
        </w:rPr>
        <w:t>：</w:t>
      </w:r>
      <w:r w:rsidRPr="005354B4">
        <w:rPr>
          <w:rFonts w:ascii="Times New Roman" w:eastAsia="宋体"/>
        </w:rPr>
        <w:t>4-</w:t>
      </w:r>
      <w:r w:rsidRPr="005354B4">
        <w:rPr>
          <w:rFonts w:ascii="Times New Roman" w:eastAsia="宋体" w:hAnsi="宋体" w:hint="eastAsia"/>
        </w:rPr>
        <w:t>甲基咪唑</w:t>
      </w:r>
      <w:r>
        <w:rPr>
          <w:rFonts w:ascii="Times New Roman" w:eastAsia="宋体" w:hAnsi="宋体" w:hint="eastAsia"/>
        </w:rPr>
        <w:t>（</w:t>
      </w:r>
      <w:r>
        <w:rPr>
          <w:rFonts w:ascii="Times New Roman" w:eastAsia="宋体" w:hAnsi="宋体"/>
        </w:rPr>
        <w:t>CAS</w:t>
      </w:r>
      <w:r>
        <w:rPr>
          <w:rFonts w:ascii="Times New Roman" w:eastAsia="宋体" w:hAnsi="宋体" w:hint="eastAsia"/>
        </w:rPr>
        <w:t>：</w:t>
      </w:r>
      <w:r>
        <w:rPr>
          <w:rFonts w:ascii="Times New Roman" w:eastAsia="宋体" w:hAnsi="宋体"/>
        </w:rPr>
        <w:t>822-36-6</w:t>
      </w:r>
      <w:r>
        <w:rPr>
          <w:rFonts w:ascii="Times New Roman" w:eastAsia="宋体" w:hAnsi="宋体" w:hint="eastAsia"/>
        </w:rPr>
        <w:t>，</w:t>
      </w:r>
      <w:r w:rsidRPr="00CF1151">
        <w:rPr>
          <w:rFonts w:ascii="Times New Roman" w:eastAsia="宋体" w:hAnsi="宋体"/>
        </w:rPr>
        <w:t xml:space="preserve"> </w:t>
      </w:r>
      <w:r>
        <w:rPr>
          <w:rFonts w:ascii="Times New Roman" w:eastAsia="宋体" w:hAnsi="宋体"/>
        </w:rPr>
        <w:t>C</w:t>
      </w:r>
      <w:r w:rsidRPr="00CF1151">
        <w:rPr>
          <w:rFonts w:ascii="Times New Roman" w:eastAsia="宋体" w:hAnsi="宋体"/>
          <w:vertAlign w:val="subscript"/>
        </w:rPr>
        <w:t>4</w:t>
      </w:r>
      <w:r>
        <w:rPr>
          <w:rFonts w:ascii="Times New Roman" w:eastAsia="宋体" w:hAnsi="宋体"/>
        </w:rPr>
        <w:t>H</w:t>
      </w:r>
      <w:r w:rsidRPr="00CF1151">
        <w:rPr>
          <w:rFonts w:ascii="Times New Roman" w:eastAsia="宋体" w:hAnsi="宋体"/>
          <w:vertAlign w:val="subscript"/>
        </w:rPr>
        <w:t>6</w:t>
      </w:r>
      <w:r>
        <w:rPr>
          <w:rFonts w:ascii="Times New Roman" w:eastAsia="宋体" w:hAnsi="宋体"/>
        </w:rPr>
        <w:t>N</w:t>
      </w:r>
      <w:r w:rsidRPr="00CF1151"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 w:hint="eastAsia"/>
        </w:rPr>
        <w:t>）</w:t>
      </w:r>
      <w:r w:rsidRPr="005354B4">
        <w:rPr>
          <w:rFonts w:ascii="Times New Roman" w:eastAsia="宋体" w:hAnsi="宋体" w:hint="eastAsia"/>
        </w:rPr>
        <w:t>和</w:t>
      </w:r>
      <w:r w:rsidRPr="005354B4">
        <w:rPr>
          <w:rFonts w:ascii="Times New Roman" w:eastAsia="宋体"/>
        </w:rPr>
        <w:t>2-</w:t>
      </w:r>
      <w:r w:rsidRPr="005354B4">
        <w:rPr>
          <w:rFonts w:ascii="Times New Roman" w:eastAsia="宋体" w:hAnsi="宋体" w:hint="eastAsia"/>
        </w:rPr>
        <w:t>甲基咪唑</w:t>
      </w:r>
      <w:r>
        <w:rPr>
          <w:rFonts w:ascii="Times New Roman" w:eastAsia="宋体" w:hAnsi="宋体" w:hint="eastAsia"/>
        </w:rPr>
        <w:t>（</w:t>
      </w:r>
      <w:r>
        <w:rPr>
          <w:rFonts w:ascii="Times New Roman" w:eastAsia="宋体" w:hAnsi="宋体"/>
        </w:rPr>
        <w:t>CAS</w:t>
      </w:r>
      <w:r>
        <w:rPr>
          <w:rFonts w:ascii="Times New Roman" w:eastAsia="宋体" w:hAnsi="宋体" w:hint="eastAsia"/>
        </w:rPr>
        <w:t>：</w:t>
      </w:r>
      <w:r>
        <w:rPr>
          <w:rFonts w:ascii="Times New Roman" w:eastAsia="宋体" w:hAnsi="宋体"/>
        </w:rPr>
        <w:t>693-98-1</w:t>
      </w:r>
      <w:r>
        <w:rPr>
          <w:rFonts w:ascii="Times New Roman" w:eastAsia="宋体" w:hAnsi="宋体" w:hint="eastAsia"/>
        </w:rPr>
        <w:t>，</w:t>
      </w:r>
      <w:r w:rsidRPr="00CF1151">
        <w:rPr>
          <w:rFonts w:ascii="Times New Roman" w:eastAsia="宋体" w:hAnsi="宋体"/>
        </w:rPr>
        <w:t xml:space="preserve"> </w:t>
      </w:r>
      <w:r>
        <w:rPr>
          <w:rFonts w:ascii="Times New Roman" w:eastAsia="宋体" w:hAnsi="宋体"/>
        </w:rPr>
        <w:t>C</w:t>
      </w:r>
      <w:r w:rsidRPr="00CF1151">
        <w:rPr>
          <w:rFonts w:ascii="Times New Roman" w:eastAsia="宋体" w:hAnsi="宋体"/>
          <w:vertAlign w:val="subscript"/>
        </w:rPr>
        <w:t>4</w:t>
      </w:r>
      <w:r>
        <w:rPr>
          <w:rFonts w:ascii="Times New Roman" w:eastAsia="宋体" w:hAnsi="宋体"/>
        </w:rPr>
        <w:t>H</w:t>
      </w:r>
      <w:r w:rsidRPr="00CF1151">
        <w:rPr>
          <w:rFonts w:ascii="Times New Roman" w:eastAsia="宋体" w:hAnsi="宋体"/>
          <w:vertAlign w:val="subscript"/>
        </w:rPr>
        <w:t>6</w:t>
      </w:r>
      <w:r>
        <w:rPr>
          <w:rFonts w:ascii="Times New Roman" w:eastAsia="宋体" w:hAnsi="宋体"/>
        </w:rPr>
        <w:t>N</w:t>
      </w:r>
      <w:r w:rsidRPr="00CF1151"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 w:hint="eastAsia"/>
        </w:rPr>
        <w:t>）</w:t>
      </w:r>
      <w:r w:rsidRPr="005354B4">
        <w:rPr>
          <w:rFonts w:ascii="Times New Roman" w:eastAsia="宋体" w:hAnsi="宋体" w:hint="eastAsia"/>
        </w:rPr>
        <w:t>含量均</w:t>
      </w:r>
      <w:r w:rsidRPr="001C5E3C">
        <w:rPr>
          <w:rFonts w:asciiTheme="minorEastAsia" w:eastAsiaTheme="minorEastAsia" w:hAnsiTheme="minorEastAsia"/>
        </w:rPr>
        <w:t>≥</w:t>
      </w:r>
      <w:r w:rsidRPr="005354B4">
        <w:rPr>
          <w:rFonts w:ascii="Times New Roman" w:eastAsia="宋体"/>
        </w:rPr>
        <w:t xml:space="preserve"> 98.0 %</w:t>
      </w:r>
      <w:r w:rsidRPr="005354B4">
        <w:rPr>
          <w:rFonts w:ascii="Times New Roman" w:eastAsia="宋体" w:hAnsi="宋体" w:hint="eastAsia"/>
        </w:rPr>
        <w:t>。</w:t>
      </w:r>
    </w:p>
    <w:p w:rsidR="00411A8E" w:rsidRPr="005354B4" w:rsidRDefault="00411A8E" w:rsidP="009B7BC0">
      <w:pPr>
        <w:pStyle w:val="af0"/>
        <w:spacing w:before="156" w:after="156"/>
        <w:ind w:left="0"/>
        <w:rPr>
          <w:rFonts w:ascii="Times New Roman" w:eastAsia="宋体"/>
        </w:rPr>
      </w:pPr>
      <w:r w:rsidRPr="00D84140">
        <w:rPr>
          <w:rFonts w:ascii="Times New Roman"/>
          <w:szCs w:val="20"/>
        </w:rPr>
        <w:t xml:space="preserve">4.2  </w:t>
      </w:r>
      <w:r w:rsidRPr="005354B4">
        <w:rPr>
          <w:rFonts w:hAnsi="宋体" w:hint="eastAsia"/>
        </w:rPr>
        <w:t>内标物</w:t>
      </w:r>
      <w:r w:rsidRPr="005354B4">
        <w:rPr>
          <w:rFonts w:ascii="Times New Roman" w:eastAsia="宋体" w:hAnsi="宋体" w:hint="eastAsia"/>
        </w:rPr>
        <w:t>：氘代</w:t>
      </w:r>
      <w:r w:rsidRPr="005354B4">
        <w:rPr>
          <w:rFonts w:ascii="Times New Roman" w:eastAsia="宋体"/>
        </w:rPr>
        <w:t>4-</w:t>
      </w:r>
      <w:r w:rsidRPr="005354B4">
        <w:rPr>
          <w:rFonts w:ascii="Times New Roman" w:eastAsia="宋体" w:hAnsi="宋体" w:hint="eastAsia"/>
        </w:rPr>
        <w:t>甲基咪唑标准品：含量</w:t>
      </w:r>
      <w:r w:rsidRPr="002F3C72">
        <w:rPr>
          <w:rFonts w:asciiTheme="minorEastAsia" w:eastAsiaTheme="minorEastAsia" w:hAnsiTheme="minorEastAsia"/>
        </w:rPr>
        <w:t xml:space="preserve">≥ </w:t>
      </w:r>
      <w:r w:rsidRPr="005354B4">
        <w:rPr>
          <w:rFonts w:ascii="Times New Roman" w:eastAsia="宋体"/>
        </w:rPr>
        <w:t>99.0 %</w:t>
      </w:r>
      <w:r w:rsidRPr="005354B4">
        <w:rPr>
          <w:rFonts w:ascii="Times New Roman" w:eastAsia="宋体" w:hAnsi="宋体" w:hint="eastAsia"/>
        </w:rPr>
        <w:t>。</w:t>
      </w:r>
    </w:p>
    <w:p w:rsidR="00411A8E" w:rsidRPr="005354B4" w:rsidRDefault="00411A8E" w:rsidP="009B7BC0">
      <w:pPr>
        <w:pStyle w:val="af0"/>
        <w:spacing w:before="156" w:after="156"/>
        <w:ind w:left="0"/>
        <w:rPr>
          <w:rFonts w:ascii="Times New Roman" w:eastAsia="宋体"/>
        </w:rPr>
      </w:pPr>
      <w:r w:rsidRPr="00D84140">
        <w:rPr>
          <w:rFonts w:ascii="Times New Roman"/>
          <w:szCs w:val="20"/>
        </w:rPr>
        <w:t xml:space="preserve">4.3  </w:t>
      </w:r>
      <w:r w:rsidRPr="005354B4">
        <w:rPr>
          <w:rFonts w:hAnsi="宋体" w:hint="eastAsia"/>
        </w:rPr>
        <w:t>甲醇</w:t>
      </w:r>
      <w:r w:rsidRPr="005354B4">
        <w:rPr>
          <w:rFonts w:ascii="Times New Roman" w:eastAsia="宋体" w:hAnsi="宋体" w:hint="eastAsia"/>
        </w:rPr>
        <w:t>：色谱纯。</w:t>
      </w:r>
    </w:p>
    <w:p w:rsidR="00411A8E" w:rsidRPr="005354B4" w:rsidRDefault="00411A8E" w:rsidP="009B7BC0">
      <w:pPr>
        <w:pStyle w:val="af0"/>
        <w:spacing w:before="156" w:after="156"/>
        <w:ind w:left="0"/>
        <w:rPr>
          <w:rFonts w:ascii="Times New Roman" w:eastAsia="宋体"/>
        </w:rPr>
      </w:pPr>
      <w:r w:rsidRPr="00D84140">
        <w:rPr>
          <w:rFonts w:ascii="Times New Roman"/>
          <w:szCs w:val="20"/>
        </w:rPr>
        <w:t xml:space="preserve">4.4 </w:t>
      </w:r>
      <w:r>
        <w:rPr>
          <w:rFonts w:hAnsi="宋体"/>
        </w:rPr>
        <w:t xml:space="preserve"> </w:t>
      </w:r>
      <w:r w:rsidRPr="005354B4">
        <w:rPr>
          <w:rFonts w:hAnsi="宋体" w:hint="eastAsia"/>
        </w:rPr>
        <w:t>乙腈</w:t>
      </w:r>
      <w:r w:rsidRPr="005354B4">
        <w:rPr>
          <w:rFonts w:ascii="Times New Roman" w:eastAsia="宋体" w:hAnsi="宋体" w:hint="eastAsia"/>
        </w:rPr>
        <w:t>：色谱纯。</w:t>
      </w:r>
    </w:p>
    <w:p w:rsidR="00411A8E" w:rsidRPr="005354B4" w:rsidRDefault="00411A8E" w:rsidP="009B7BC0">
      <w:pPr>
        <w:pStyle w:val="af0"/>
        <w:spacing w:before="156" w:after="156"/>
        <w:ind w:left="0"/>
        <w:rPr>
          <w:rFonts w:ascii="Times New Roman" w:eastAsia="宋体"/>
        </w:rPr>
      </w:pPr>
      <w:r w:rsidRPr="00D84140">
        <w:rPr>
          <w:rFonts w:ascii="Times New Roman"/>
          <w:szCs w:val="20"/>
        </w:rPr>
        <w:t>4.5</w:t>
      </w:r>
      <w:r>
        <w:rPr>
          <w:rFonts w:hAnsi="宋体"/>
        </w:rPr>
        <w:t xml:space="preserve">  </w:t>
      </w:r>
      <w:r w:rsidRPr="005354B4">
        <w:rPr>
          <w:rFonts w:hAnsi="宋体" w:hint="eastAsia"/>
        </w:rPr>
        <w:t>甲酸</w:t>
      </w:r>
      <w:r w:rsidRPr="005354B4">
        <w:rPr>
          <w:rFonts w:ascii="Times New Roman" w:eastAsia="宋体" w:hAnsi="宋体" w:hint="eastAsia"/>
        </w:rPr>
        <w:t>：色谱纯。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  <w:szCs w:val="20"/>
        </w:rPr>
      </w:pPr>
      <w:r w:rsidRPr="00D84140">
        <w:rPr>
          <w:rFonts w:ascii="Times New Roman"/>
          <w:szCs w:val="20"/>
        </w:rPr>
        <w:t xml:space="preserve">4.6  </w:t>
      </w:r>
      <w:r w:rsidRPr="00D84140">
        <w:rPr>
          <w:rFonts w:ascii="Times New Roman" w:hint="eastAsia"/>
          <w:szCs w:val="20"/>
        </w:rPr>
        <w:t>甲酸铵。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  <w:szCs w:val="20"/>
        </w:rPr>
      </w:pPr>
      <w:r w:rsidRPr="00D84140">
        <w:rPr>
          <w:rFonts w:ascii="Times New Roman"/>
          <w:szCs w:val="20"/>
        </w:rPr>
        <w:t xml:space="preserve">4.7  </w:t>
      </w:r>
      <w:r w:rsidRPr="00D84140">
        <w:rPr>
          <w:rFonts w:ascii="Times New Roman" w:hint="eastAsia"/>
          <w:szCs w:val="20"/>
        </w:rPr>
        <w:t>氨水。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  <w:szCs w:val="20"/>
        </w:rPr>
      </w:pPr>
      <w:r w:rsidRPr="00D84140">
        <w:rPr>
          <w:rFonts w:ascii="Times New Roman"/>
          <w:szCs w:val="20"/>
        </w:rPr>
        <w:t>4.8  MCX</w:t>
      </w:r>
      <w:r w:rsidRPr="00D84140">
        <w:rPr>
          <w:rFonts w:ascii="Times New Roman" w:hint="eastAsia"/>
          <w:szCs w:val="20"/>
        </w:rPr>
        <w:t>固相萃取柱：</w:t>
      </w:r>
      <w:r w:rsidRPr="00D84140">
        <w:rPr>
          <w:rFonts w:ascii="Times New Roman"/>
          <w:szCs w:val="20"/>
        </w:rPr>
        <w:t>60 mg/3mL</w:t>
      </w:r>
      <w:r w:rsidRPr="00BA3F4E">
        <w:rPr>
          <w:rFonts w:asciiTheme="minorEastAsia" w:eastAsiaTheme="minorEastAsia" w:hAnsiTheme="minorEastAsia" w:hint="eastAsia"/>
          <w:szCs w:val="20"/>
        </w:rPr>
        <w:t>，或相当者</w:t>
      </w:r>
      <w:r w:rsidRPr="00D84140">
        <w:rPr>
          <w:rFonts w:ascii="Times New Roman" w:hint="eastAsia"/>
          <w:szCs w:val="20"/>
        </w:rPr>
        <w:t>。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  <w:szCs w:val="20"/>
        </w:rPr>
      </w:pPr>
      <w:r w:rsidRPr="00D84140">
        <w:rPr>
          <w:rFonts w:ascii="Times New Roman"/>
          <w:szCs w:val="20"/>
        </w:rPr>
        <w:t xml:space="preserve">4.9  </w:t>
      </w:r>
      <w:r w:rsidRPr="00D84140">
        <w:rPr>
          <w:rFonts w:ascii="Times New Roman" w:hint="eastAsia"/>
          <w:szCs w:val="20"/>
        </w:rPr>
        <w:t>甲酸水溶液（</w:t>
      </w:r>
      <w:r w:rsidRPr="00D84140">
        <w:rPr>
          <w:rFonts w:ascii="Times New Roman"/>
          <w:szCs w:val="20"/>
        </w:rPr>
        <w:t>2 %</w:t>
      </w:r>
      <w:r w:rsidRPr="00D84140">
        <w:rPr>
          <w:rFonts w:ascii="Times New Roman" w:hint="eastAsia"/>
          <w:szCs w:val="20"/>
        </w:rPr>
        <w:t>）：</w:t>
      </w:r>
      <w:r w:rsidRPr="00BA3F4E">
        <w:rPr>
          <w:rFonts w:ascii="Times New Roman" w:eastAsiaTheme="majorEastAsia" w:hAnsiTheme="majorEastAsia"/>
          <w:szCs w:val="20"/>
        </w:rPr>
        <w:t>准确量取</w:t>
      </w:r>
      <w:r w:rsidRPr="00BA3F4E">
        <w:rPr>
          <w:rFonts w:ascii="Times New Roman" w:eastAsiaTheme="majorEastAsia"/>
          <w:szCs w:val="20"/>
        </w:rPr>
        <w:t>2 mL</w:t>
      </w:r>
      <w:r w:rsidRPr="00BA3F4E">
        <w:rPr>
          <w:rFonts w:ascii="Times New Roman" w:eastAsiaTheme="majorEastAsia" w:hAnsiTheme="majorEastAsia"/>
          <w:szCs w:val="20"/>
        </w:rPr>
        <w:t>甲酸和</w:t>
      </w:r>
      <w:r w:rsidRPr="00BA3F4E">
        <w:rPr>
          <w:rFonts w:ascii="Times New Roman" w:eastAsiaTheme="majorEastAsia"/>
          <w:szCs w:val="20"/>
        </w:rPr>
        <w:t>98 mL</w:t>
      </w:r>
      <w:r w:rsidRPr="00BA3F4E">
        <w:rPr>
          <w:rFonts w:ascii="Times New Roman" w:eastAsiaTheme="majorEastAsia" w:hAnsiTheme="majorEastAsia"/>
          <w:szCs w:val="20"/>
        </w:rPr>
        <w:t>水，混合后备用</w:t>
      </w:r>
      <w:r w:rsidRPr="00D84140">
        <w:rPr>
          <w:rFonts w:ascii="Times New Roman" w:hint="eastAsia"/>
          <w:szCs w:val="20"/>
        </w:rPr>
        <w:t>。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  <w:szCs w:val="20"/>
        </w:rPr>
      </w:pPr>
      <w:r w:rsidRPr="00D84140">
        <w:rPr>
          <w:rFonts w:ascii="Times New Roman"/>
          <w:szCs w:val="20"/>
        </w:rPr>
        <w:t xml:space="preserve">4.10  </w:t>
      </w:r>
      <w:r w:rsidRPr="00D84140">
        <w:rPr>
          <w:rFonts w:ascii="Times New Roman" w:hint="eastAsia"/>
          <w:szCs w:val="20"/>
        </w:rPr>
        <w:t>氨水甲醇溶液（</w:t>
      </w:r>
      <w:r w:rsidRPr="00D84140">
        <w:rPr>
          <w:rFonts w:ascii="Times New Roman"/>
          <w:szCs w:val="20"/>
        </w:rPr>
        <w:t>5 %</w:t>
      </w:r>
      <w:r w:rsidRPr="00D84140">
        <w:rPr>
          <w:rFonts w:ascii="Times New Roman" w:hint="eastAsia"/>
          <w:szCs w:val="20"/>
        </w:rPr>
        <w:t>）：</w:t>
      </w:r>
      <w:r w:rsidRPr="00BA3F4E">
        <w:rPr>
          <w:rFonts w:ascii="Times New Roman" w:eastAsiaTheme="minorEastAsia" w:hAnsiTheme="minorEastAsia"/>
          <w:szCs w:val="20"/>
        </w:rPr>
        <w:t>准确量取</w:t>
      </w:r>
      <w:r w:rsidRPr="00BA3F4E">
        <w:rPr>
          <w:rFonts w:ascii="Times New Roman" w:eastAsiaTheme="minorEastAsia"/>
          <w:szCs w:val="20"/>
        </w:rPr>
        <w:t>5 mL</w:t>
      </w:r>
      <w:r w:rsidRPr="00BA3F4E">
        <w:rPr>
          <w:rFonts w:ascii="Times New Roman" w:eastAsiaTheme="minorEastAsia" w:hAnsiTheme="minorEastAsia"/>
          <w:szCs w:val="20"/>
        </w:rPr>
        <w:t>氨水和</w:t>
      </w:r>
      <w:r w:rsidRPr="00BA3F4E">
        <w:rPr>
          <w:rFonts w:ascii="Times New Roman" w:eastAsiaTheme="minorEastAsia"/>
          <w:szCs w:val="20"/>
        </w:rPr>
        <w:t>95 mL</w:t>
      </w:r>
      <w:r w:rsidRPr="00BA3F4E">
        <w:rPr>
          <w:rFonts w:ascii="Times New Roman" w:eastAsiaTheme="minorEastAsia" w:hAnsiTheme="minorEastAsia"/>
          <w:szCs w:val="20"/>
        </w:rPr>
        <w:t>甲醇，混合后备用</w:t>
      </w:r>
      <w:r w:rsidRPr="00D84140">
        <w:rPr>
          <w:rFonts w:ascii="Times New Roman" w:hint="eastAsia"/>
          <w:szCs w:val="20"/>
        </w:rPr>
        <w:t>。</w:t>
      </w:r>
    </w:p>
    <w:p w:rsidR="00411A8E" w:rsidRPr="005354B4" w:rsidRDefault="00411A8E" w:rsidP="009B7BC0">
      <w:pPr>
        <w:pStyle w:val="af0"/>
        <w:spacing w:before="156" w:after="156"/>
        <w:ind w:left="0"/>
        <w:rPr>
          <w:rFonts w:ascii="Times New Roman" w:eastAsia="宋体"/>
        </w:rPr>
      </w:pPr>
      <w:r w:rsidRPr="00D84140">
        <w:rPr>
          <w:rFonts w:ascii="Times New Roman"/>
          <w:szCs w:val="20"/>
        </w:rPr>
        <w:t xml:space="preserve">4.11 </w:t>
      </w:r>
      <w:r>
        <w:rPr>
          <w:rFonts w:ascii="Times New Roman"/>
        </w:rPr>
        <w:t xml:space="preserve"> </w:t>
      </w:r>
      <w:r w:rsidRPr="005354B4">
        <w:rPr>
          <w:rFonts w:ascii="Times New Roman" w:hint="eastAsia"/>
        </w:rPr>
        <w:t>甲酸铵溶液</w:t>
      </w:r>
      <w:r>
        <w:rPr>
          <w:rFonts w:ascii="Times New Roman" w:hint="eastAsia"/>
        </w:rPr>
        <w:t>（</w:t>
      </w:r>
      <w:r w:rsidRPr="005354B4">
        <w:rPr>
          <w:rFonts w:ascii="Times New Roman"/>
        </w:rPr>
        <w:t>5</w:t>
      </w:r>
      <w:r>
        <w:rPr>
          <w:rFonts w:ascii="Times New Roman"/>
        </w:rPr>
        <w:t xml:space="preserve"> </w:t>
      </w:r>
      <w:r w:rsidRPr="005354B4">
        <w:rPr>
          <w:rFonts w:ascii="Times New Roman"/>
        </w:rPr>
        <w:t>mmol/L</w:t>
      </w:r>
      <w:r>
        <w:rPr>
          <w:rFonts w:ascii="Times New Roman" w:hint="eastAsia"/>
        </w:rPr>
        <w:t>）</w:t>
      </w:r>
      <w:r w:rsidRPr="005354B4">
        <w:rPr>
          <w:rFonts w:ascii="Times New Roman" w:eastAsia="宋体" w:hAnsi="宋体" w:hint="eastAsia"/>
        </w:rPr>
        <w:t>：准确称取</w:t>
      </w:r>
      <w:smartTag w:uri="urn:schemas-microsoft-com:office:smarttags" w:element="chmetcnv">
        <w:smartTagPr>
          <w:attr w:name="UnitName" w:val="g"/>
          <w:attr w:name="SourceValue" w:val=".0945"/>
          <w:attr w:name="HasSpace" w:val="True"/>
          <w:attr w:name="Negative" w:val="False"/>
          <w:attr w:name="NumberType" w:val="1"/>
          <w:attr w:name="TCSC" w:val="0"/>
        </w:smartTagPr>
        <w:r w:rsidRPr="005354B4">
          <w:rPr>
            <w:rFonts w:ascii="Times New Roman" w:eastAsia="宋体"/>
          </w:rPr>
          <w:t>0.0945 g</w:t>
        </w:r>
      </w:smartTag>
      <w:r w:rsidRPr="005354B4">
        <w:rPr>
          <w:rFonts w:ascii="Times New Roman" w:eastAsia="宋体" w:hAnsi="宋体" w:hint="eastAsia"/>
        </w:rPr>
        <w:t>甲酸铵溶解于</w:t>
      </w:r>
      <w:r w:rsidRPr="005354B4">
        <w:rPr>
          <w:rFonts w:ascii="Times New Roman" w:eastAsia="宋体"/>
        </w:rPr>
        <w:t>300 mL</w:t>
      </w:r>
      <w:r w:rsidRPr="005354B4">
        <w:rPr>
          <w:rFonts w:ascii="Times New Roman" w:eastAsia="宋体" w:hAnsi="宋体" w:hint="eastAsia"/>
        </w:rPr>
        <w:t>水中，混合后备用。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 w:eastAsia="宋体"/>
        </w:rPr>
      </w:pPr>
      <w:r w:rsidRPr="00D84140">
        <w:rPr>
          <w:rFonts w:ascii="Times New Roman"/>
        </w:rPr>
        <w:lastRenderedPageBreak/>
        <w:t xml:space="preserve">4.12  </w:t>
      </w:r>
      <w:r w:rsidRPr="00D84140">
        <w:rPr>
          <w:rFonts w:ascii="Times New Roman"/>
        </w:rPr>
        <w:t>乙腈</w:t>
      </w:r>
      <w:r w:rsidRPr="00D84140">
        <w:rPr>
          <w:rFonts w:ascii="Times New Roman"/>
        </w:rPr>
        <w:t>-5 mmol/L</w:t>
      </w:r>
      <w:r w:rsidRPr="00D84140">
        <w:rPr>
          <w:rFonts w:ascii="Times New Roman"/>
        </w:rPr>
        <w:t>甲酸铵溶液（</w:t>
      </w:r>
      <w:r w:rsidRPr="00D84140">
        <w:rPr>
          <w:rFonts w:ascii="Times New Roman"/>
        </w:rPr>
        <w:t xml:space="preserve">9:1, </w:t>
      </w:r>
      <w:r w:rsidRPr="00D84140">
        <w:rPr>
          <w:rFonts w:ascii="Times New Roman"/>
          <w:i/>
        </w:rPr>
        <w:t>V/V</w:t>
      </w:r>
      <w:r w:rsidRPr="00D84140">
        <w:rPr>
          <w:rFonts w:ascii="Times New Roman"/>
        </w:rPr>
        <w:t>）</w:t>
      </w:r>
      <w:r w:rsidRPr="00D84140">
        <w:rPr>
          <w:rFonts w:ascii="Times New Roman" w:eastAsia="宋体"/>
        </w:rPr>
        <w:t>：准确量取</w:t>
      </w:r>
      <w:r w:rsidRPr="00D84140">
        <w:rPr>
          <w:rFonts w:ascii="Times New Roman" w:eastAsia="宋体"/>
        </w:rPr>
        <w:t>90 mL</w:t>
      </w:r>
      <w:r w:rsidRPr="00D84140">
        <w:rPr>
          <w:rFonts w:ascii="Times New Roman" w:eastAsia="宋体"/>
        </w:rPr>
        <w:t>乙腈和</w:t>
      </w:r>
      <w:r w:rsidRPr="00D84140">
        <w:rPr>
          <w:rFonts w:ascii="Times New Roman" w:eastAsia="宋体"/>
        </w:rPr>
        <w:t>10 mL 5 mmol/L</w:t>
      </w:r>
      <w:r w:rsidRPr="00D84140">
        <w:rPr>
          <w:rFonts w:ascii="Times New Roman" w:eastAsia="宋体"/>
        </w:rPr>
        <w:t>甲酸铵（</w:t>
      </w:r>
      <w:r w:rsidRPr="00D84140">
        <w:rPr>
          <w:rFonts w:ascii="Times New Roman" w:eastAsia="宋体"/>
        </w:rPr>
        <w:t>4.11</w:t>
      </w:r>
      <w:r w:rsidRPr="00D84140">
        <w:rPr>
          <w:rFonts w:ascii="Times New Roman" w:eastAsia="宋体"/>
        </w:rPr>
        <w:t>）</w:t>
      </w:r>
      <w:r w:rsidRPr="00D84140">
        <w:rPr>
          <w:rFonts w:ascii="Times New Roman" w:eastAsia="宋体"/>
        </w:rPr>
        <w:t>,</w:t>
      </w:r>
      <w:r w:rsidRPr="00D84140">
        <w:rPr>
          <w:rFonts w:ascii="Times New Roman" w:eastAsia="宋体"/>
        </w:rPr>
        <w:t>混合备用。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 w:eastAsia="宋体"/>
        </w:rPr>
      </w:pPr>
      <w:r w:rsidRPr="00D84140">
        <w:rPr>
          <w:rFonts w:ascii="Times New Roman"/>
        </w:rPr>
        <w:t xml:space="preserve">4.13  </w:t>
      </w:r>
      <w:r w:rsidRPr="00D84140">
        <w:rPr>
          <w:rFonts w:ascii="Times New Roman"/>
        </w:rPr>
        <w:t>标准储备液（</w:t>
      </w:r>
      <w:r w:rsidRPr="00D84140">
        <w:rPr>
          <w:rFonts w:ascii="Times New Roman"/>
        </w:rPr>
        <w:t>1 mg/mL</w:t>
      </w:r>
      <w:r w:rsidRPr="00D84140">
        <w:rPr>
          <w:rFonts w:ascii="Times New Roman"/>
        </w:rPr>
        <w:t>）</w:t>
      </w:r>
      <w:r w:rsidRPr="00D84140">
        <w:rPr>
          <w:rFonts w:ascii="Times New Roman" w:eastAsia="宋体"/>
        </w:rPr>
        <w:t>：分别准确称取</w:t>
      </w:r>
      <w:r w:rsidRPr="00D84140">
        <w:rPr>
          <w:rFonts w:ascii="Times New Roman" w:eastAsia="宋体"/>
        </w:rPr>
        <w:t>4-</w:t>
      </w:r>
      <w:r w:rsidRPr="00D84140">
        <w:rPr>
          <w:rFonts w:ascii="Times New Roman" w:eastAsia="宋体"/>
        </w:rPr>
        <w:t>甲基咪唑和</w:t>
      </w:r>
      <w:r w:rsidRPr="00D84140">
        <w:rPr>
          <w:rFonts w:ascii="Times New Roman" w:eastAsia="宋体"/>
        </w:rPr>
        <w:t>2-</w:t>
      </w:r>
      <w:r w:rsidRPr="00D84140">
        <w:rPr>
          <w:rFonts w:ascii="Times New Roman" w:eastAsia="宋体"/>
        </w:rPr>
        <w:t>甲基咪唑各</w:t>
      </w:r>
      <w:r w:rsidRPr="00D84140">
        <w:rPr>
          <w:rFonts w:ascii="Times New Roman" w:eastAsia="宋体"/>
        </w:rPr>
        <w:t>10 mg</w:t>
      </w:r>
      <w:r w:rsidRPr="00D84140">
        <w:rPr>
          <w:rFonts w:ascii="Times New Roman" w:eastAsia="宋体"/>
        </w:rPr>
        <w:t>，用甲醇溶解定容至</w:t>
      </w:r>
      <w:r w:rsidRPr="00D84140">
        <w:rPr>
          <w:rFonts w:ascii="Times New Roman" w:eastAsia="宋体"/>
        </w:rPr>
        <w:t>10 mL</w:t>
      </w:r>
      <w:r w:rsidRPr="00D84140">
        <w:rPr>
          <w:rFonts w:ascii="Times New Roman" w:eastAsia="宋体"/>
        </w:rPr>
        <w:t>，摇匀，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"/>
        </w:smartTagPr>
        <w:r w:rsidRPr="00D84140">
          <w:rPr>
            <w:rFonts w:ascii="Times New Roman" w:eastAsia="宋体"/>
          </w:rPr>
          <w:t>0 ℃</w:t>
        </w:r>
      </w:smartTag>
      <w:r w:rsidRPr="00D84140">
        <w:rPr>
          <w:rFonts w:ascii="Times New Roman" w:eastAsia="宋体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</w:smartTagPr>
        <w:r w:rsidRPr="00D84140">
          <w:rPr>
            <w:rFonts w:ascii="Times New Roman" w:eastAsia="宋体"/>
          </w:rPr>
          <w:t>4 ℃</w:t>
        </w:r>
      </w:smartTag>
      <w:r w:rsidRPr="00D84140">
        <w:rPr>
          <w:rFonts w:ascii="Times New Roman" w:eastAsia="宋体"/>
        </w:rPr>
        <w:t>避光保存，有效期</w:t>
      </w:r>
      <w:r w:rsidRPr="00D84140">
        <w:rPr>
          <w:rFonts w:ascii="Times New Roman" w:eastAsia="宋体"/>
        </w:rPr>
        <w:t>1</w:t>
      </w:r>
      <w:r w:rsidRPr="00D84140">
        <w:rPr>
          <w:rFonts w:ascii="Times New Roman" w:eastAsia="宋体"/>
        </w:rPr>
        <w:t>年。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 w:eastAsia="宋体"/>
        </w:rPr>
      </w:pPr>
      <w:r w:rsidRPr="00D84140">
        <w:rPr>
          <w:rFonts w:ascii="Times New Roman"/>
        </w:rPr>
        <w:t xml:space="preserve">4.14  </w:t>
      </w:r>
      <w:r w:rsidRPr="00D84140">
        <w:rPr>
          <w:rFonts w:ascii="Times New Roman"/>
        </w:rPr>
        <w:t>内标储备液（</w:t>
      </w:r>
      <w:r w:rsidRPr="00D84140">
        <w:rPr>
          <w:rFonts w:ascii="Times New Roman"/>
        </w:rPr>
        <w:t>1 mg/mL</w:t>
      </w:r>
      <w:r w:rsidRPr="00D84140">
        <w:rPr>
          <w:rFonts w:ascii="Times New Roman"/>
        </w:rPr>
        <w:t>）</w:t>
      </w:r>
      <w:r w:rsidRPr="00D84140">
        <w:rPr>
          <w:rFonts w:ascii="Times New Roman" w:eastAsia="宋体"/>
        </w:rPr>
        <w:t>：准确称取氘代</w:t>
      </w:r>
      <w:r w:rsidRPr="00D84140">
        <w:rPr>
          <w:rFonts w:ascii="Times New Roman" w:eastAsia="宋体"/>
        </w:rPr>
        <w:t>4-</w:t>
      </w:r>
      <w:r w:rsidRPr="00D84140">
        <w:rPr>
          <w:rFonts w:ascii="Times New Roman" w:eastAsia="宋体"/>
        </w:rPr>
        <w:t>甲基咪唑</w:t>
      </w:r>
      <w:r w:rsidRPr="00D84140">
        <w:rPr>
          <w:rFonts w:ascii="Times New Roman" w:eastAsia="宋体"/>
        </w:rPr>
        <w:t>10 mg</w:t>
      </w:r>
      <w:r w:rsidRPr="00D84140">
        <w:rPr>
          <w:rFonts w:ascii="Times New Roman" w:eastAsia="宋体"/>
        </w:rPr>
        <w:t>，用甲醇溶解定容至</w:t>
      </w:r>
      <w:r w:rsidRPr="00D84140">
        <w:rPr>
          <w:rFonts w:ascii="Times New Roman" w:eastAsia="宋体"/>
        </w:rPr>
        <w:t>10 mL</w:t>
      </w:r>
      <w:r w:rsidRPr="00D84140">
        <w:rPr>
          <w:rFonts w:ascii="Times New Roman" w:eastAsia="宋体"/>
        </w:rPr>
        <w:t>，摇匀，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"/>
        </w:smartTagPr>
        <w:r w:rsidRPr="00D84140">
          <w:rPr>
            <w:rFonts w:ascii="Times New Roman" w:eastAsia="宋体"/>
          </w:rPr>
          <w:t>0 ℃</w:t>
        </w:r>
      </w:smartTag>
      <w:r w:rsidRPr="00D84140">
        <w:rPr>
          <w:rFonts w:ascii="Times New Roman" w:eastAsia="宋体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</w:smartTagPr>
        <w:r w:rsidRPr="00D84140">
          <w:rPr>
            <w:rFonts w:ascii="Times New Roman" w:eastAsia="宋体"/>
          </w:rPr>
          <w:t>4 ℃</w:t>
        </w:r>
      </w:smartTag>
      <w:r w:rsidRPr="00D84140">
        <w:rPr>
          <w:rFonts w:ascii="Times New Roman" w:eastAsia="宋体"/>
        </w:rPr>
        <w:t>避光保存，有效期</w:t>
      </w:r>
      <w:r w:rsidRPr="00D84140">
        <w:rPr>
          <w:rFonts w:ascii="Times New Roman" w:eastAsia="宋体"/>
        </w:rPr>
        <w:t>1</w:t>
      </w:r>
      <w:r w:rsidRPr="00D84140">
        <w:rPr>
          <w:rFonts w:ascii="Times New Roman" w:eastAsia="宋体"/>
        </w:rPr>
        <w:t>年。</w:t>
      </w:r>
    </w:p>
    <w:p w:rsidR="00411A8E" w:rsidRPr="005354B4" w:rsidRDefault="00411A8E" w:rsidP="009B7BC0">
      <w:pPr>
        <w:pStyle w:val="af0"/>
        <w:spacing w:before="156" w:after="156"/>
        <w:ind w:left="0"/>
        <w:rPr>
          <w:rFonts w:ascii="Times New Roman" w:eastAsia="宋体"/>
        </w:rPr>
      </w:pPr>
      <w:r w:rsidRPr="00D84140">
        <w:rPr>
          <w:rFonts w:ascii="Times New Roman"/>
        </w:rPr>
        <w:t xml:space="preserve">4.14  </w:t>
      </w:r>
      <w:r w:rsidRPr="005354B4">
        <w:rPr>
          <w:rFonts w:ascii="Times New Roman" w:hint="eastAsia"/>
        </w:rPr>
        <w:t>混合标准中间溶液（</w:t>
      </w:r>
      <w:r w:rsidRPr="005354B4">
        <w:rPr>
          <w:rFonts w:ascii="Times New Roman"/>
        </w:rPr>
        <w:t>1</w:t>
      </w:r>
      <w:r w:rsidRPr="00F44A7C">
        <w:rPr>
          <w:rFonts w:ascii="Times New Roman"/>
          <w:i/>
        </w:rPr>
        <w:t xml:space="preserve"> </w:t>
      </w:r>
      <w:r w:rsidRPr="00F44A7C">
        <w:rPr>
          <w:rFonts w:ascii="Symbol" w:hAnsi="Symbol"/>
          <w:i/>
        </w:rPr>
        <w:t></w:t>
      </w:r>
      <w:r>
        <w:rPr>
          <w:rFonts w:ascii="Times New Roman"/>
        </w:rPr>
        <w:t>g</w:t>
      </w:r>
      <w:r w:rsidRPr="005354B4">
        <w:rPr>
          <w:rFonts w:ascii="Times New Roman"/>
        </w:rPr>
        <w:t>/mL</w:t>
      </w:r>
      <w:r w:rsidRPr="005354B4">
        <w:rPr>
          <w:rFonts w:ascii="Times New Roman" w:hint="eastAsia"/>
        </w:rPr>
        <w:t>）</w:t>
      </w:r>
      <w:r w:rsidRPr="005354B4">
        <w:rPr>
          <w:rFonts w:ascii="宋体" w:eastAsia="宋体" w:hAnsi="宋体" w:hint="eastAsia"/>
        </w:rPr>
        <w:t>：</w:t>
      </w:r>
      <w:r w:rsidRPr="005354B4">
        <w:rPr>
          <w:rFonts w:ascii="Times New Roman" w:eastAsia="宋体"/>
        </w:rPr>
        <w:t xml:space="preserve"> </w:t>
      </w:r>
      <w:r w:rsidRPr="005354B4">
        <w:rPr>
          <w:rFonts w:ascii="Times New Roman" w:eastAsia="宋体" w:hAnsi="宋体" w:hint="eastAsia"/>
        </w:rPr>
        <w:t>分别准确量取</w:t>
      </w:r>
      <w:r w:rsidRPr="005354B4">
        <w:rPr>
          <w:rFonts w:ascii="Times New Roman" w:eastAsia="宋体"/>
        </w:rPr>
        <w:t>1 mg/mL 4-</w:t>
      </w:r>
      <w:r w:rsidRPr="005354B4">
        <w:rPr>
          <w:rFonts w:ascii="Times New Roman" w:eastAsia="宋体" w:hAnsi="宋体" w:hint="eastAsia"/>
        </w:rPr>
        <w:t>甲基咪唑和</w:t>
      </w:r>
      <w:r w:rsidRPr="005354B4">
        <w:rPr>
          <w:rFonts w:ascii="Times New Roman" w:eastAsia="宋体"/>
        </w:rPr>
        <w:t>2-</w:t>
      </w:r>
      <w:r w:rsidRPr="005354B4">
        <w:rPr>
          <w:rFonts w:ascii="Times New Roman" w:eastAsia="宋体" w:hAnsi="宋体" w:hint="eastAsia"/>
        </w:rPr>
        <w:t>甲基咪唑</w:t>
      </w:r>
      <w:r>
        <w:rPr>
          <w:rFonts w:ascii="Times New Roman" w:eastAsia="宋体" w:hAnsi="宋体" w:hint="eastAsia"/>
        </w:rPr>
        <w:t>标准储备液</w:t>
      </w:r>
      <w:r w:rsidRPr="005354B4">
        <w:rPr>
          <w:rFonts w:ascii="Times New Roman" w:eastAsia="宋体" w:hAnsi="宋体" w:hint="eastAsia"/>
        </w:rPr>
        <w:t>各</w:t>
      </w:r>
      <w:r w:rsidRPr="005354B4">
        <w:rPr>
          <w:rFonts w:ascii="Times New Roman" w:eastAsia="宋体"/>
        </w:rPr>
        <w:t>0.025 mL</w:t>
      </w:r>
      <w:r w:rsidRPr="005354B4">
        <w:rPr>
          <w:rFonts w:ascii="Times New Roman" w:eastAsia="宋体" w:hAnsi="宋体" w:hint="eastAsia"/>
        </w:rPr>
        <w:t>，于</w:t>
      </w:r>
      <w:r w:rsidRPr="005354B4">
        <w:rPr>
          <w:rFonts w:ascii="Times New Roman" w:eastAsia="宋体"/>
        </w:rPr>
        <w:t>25 mL</w:t>
      </w:r>
      <w:r w:rsidRPr="005354B4">
        <w:rPr>
          <w:rFonts w:ascii="Times New Roman" w:eastAsia="宋体" w:hAnsi="宋体" w:hint="eastAsia"/>
        </w:rPr>
        <w:t>容量瓶中，用乙腈</w:t>
      </w:r>
      <w:r w:rsidRPr="005354B4">
        <w:rPr>
          <w:rFonts w:ascii="Times New Roman" w:eastAsia="宋体"/>
        </w:rPr>
        <w:t>-5 mmol/L</w:t>
      </w:r>
      <w:r w:rsidRPr="005354B4">
        <w:rPr>
          <w:rFonts w:ascii="Times New Roman" w:eastAsia="宋体" w:hAnsi="宋体" w:hint="eastAsia"/>
        </w:rPr>
        <w:t>甲酸铵溶液（</w:t>
      </w:r>
      <w:r w:rsidRPr="005354B4">
        <w:rPr>
          <w:rFonts w:ascii="Times New Roman" w:eastAsia="宋体"/>
        </w:rPr>
        <w:t>4.12</w:t>
      </w:r>
      <w:r w:rsidRPr="005354B4">
        <w:rPr>
          <w:rFonts w:ascii="Times New Roman" w:eastAsia="宋体" w:hAnsi="宋体" w:hint="eastAsia"/>
        </w:rPr>
        <w:t>）溶解，定容于</w:t>
      </w:r>
      <w:r w:rsidRPr="005354B4">
        <w:rPr>
          <w:rFonts w:ascii="Times New Roman" w:eastAsia="宋体"/>
        </w:rPr>
        <w:t>25 mL</w:t>
      </w:r>
      <w:r w:rsidRPr="005354B4">
        <w:rPr>
          <w:rFonts w:ascii="Times New Roman" w:eastAsia="宋体" w:hAnsi="宋体" w:hint="eastAsia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"/>
        </w:smartTagPr>
        <w:r w:rsidRPr="005354B4">
          <w:rPr>
            <w:rFonts w:ascii="Times New Roman" w:eastAsia="宋体"/>
          </w:rPr>
          <w:t xml:space="preserve">0 </w:t>
        </w:r>
        <w:r w:rsidRPr="005354B4">
          <w:rPr>
            <w:rFonts w:ascii="Times New Roman" w:eastAsia="宋体" w:hAnsi="宋体" w:hint="eastAsia"/>
          </w:rPr>
          <w:t>℃</w:t>
        </w:r>
      </w:smartTag>
      <w:r w:rsidRPr="005354B4">
        <w:rPr>
          <w:rFonts w:ascii="Times New Roman" w:eastAsia="宋体" w:hAnsi="宋体" w:hint="eastAsia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</w:smartTagPr>
        <w:r w:rsidRPr="005354B4">
          <w:rPr>
            <w:rFonts w:ascii="Times New Roman" w:eastAsia="宋体"/>
          </w:rPr>
          <w:t xml:space="preserve">4 </w:t>
        </w:r>
        <w:r w:rsidRPr="005354B4">
          <w:rPr>
            <w:rFonts w:ascii="Times New Roman" w:eastAsia="宋体" w:hAnsi="宋体" w:hint="eastAsia"/>
          </w:rPr>
          <w:t>℃</w:t>
        </w:r>
      </w:smartTag>
      <w:r w:rsidRPr="005354B4">
        <w:rPr>
          <w:rFonts w:ascii="Times New Roman" w:eastAsia="宋体" w:hAnsi="宋体" w:hint="eastAsia"/>
        </w:rPr>
        <w:t>避光保存，有效期</w:t>
      </w:r>
      <w:r w:rsidRPr="005354B4">
        <w:rPr>
          <w:rFonts w:ascii="Times New Roman" w:eastAsia="宋体"/>
        </w:rPr>
        <w:t>6</w:t>
      </w:r>
      <w:r w:rsidRPr="005354B4">
        <w:rPr>
          <w:rFonts w:ascii="Times New Roman" w:eastAsia="宋体" w:hAnsi="宋体" w:hint="eastAsia"/>
        </w:rPr>
        <w:t>个月。</w:t>
      </w:r>
    </w:p>
    <w:p w:rsidR="00411A8E" w:rsidRPr="005354B4" w:rsidRDefault="00411A8E" w:rsidP="009B7BC0">
      <w:pPr>
        <w:pStyle w:val="af0"/>
        <w:spacing w:before="156" w:after="156"/>
        <w:ind w:left="0"/>
        <w:rPr>
          <w:rFonts w:ascii="Times New Roman" w:eastAsia="宋体"/>
        </w:rPr>
      </w:pPr>
      <w:r w:rsidRPr="00D84140">
        <w:rPr>
          <w:rFonts w:ascii="Times New Roman"/>
        </w:rPr>
        <w:t>4.15</w:t>
      </w:r>
      <w:r w:rsidRPr="009B7BC0">
        <w:t xml:space="preserve"> </w:t>
      </w:r>
      <w:r>
        <w:t xml:space="preserve"> </w:t>
      </w:r>
      <w:r w:rsidRPr="005354B4">
        <w:rPr>
          <w:rFonts w:ascii="Times New Roman" w:hint="eastAsia"/>
        </w:rPr>
        <w:t>氘代</w:t>
      </w:r>
      <w:r w:rsidRPr="005354B4">
        <w:rPr>
          <w:rFonts w:ascii="Times New Roman"/>
        </w:rPr>
        <w:t>4-</w:t>
      </w:r>
      <w:r w:rsidRPr="005354B4">
        <w:rPr>
          <w:rFonts w:ascii="Times New Roman" w:hint="eastAsia"/>
        </w:rPr>
        <w:t>甲基咪唑标准中间溶液</w:t>
      </w:r>
      <w:r w:rsidRPr="005354B4">
        <w:rPr>
          <w:rFonts w:ascii="Times New Roman"/>
        </w:rPr>
        <w:t xml:space="preserve">(1 </w:t>
      </w:r>
      <w:r w:rsidRPr="00F44A7C">
        <w:rPr>
          <w:rFonts w:ascii="Symbol" w:hAnsi="Symbol"/>
          <w:i/>
        </w:rPr>
        <w:t></w:t>
      </w:r>
      <w:r>
        <w:rPr>
          <w:rFonts w:ascii="Times New Roman"/>
        </w:rPr>
        <w:t>g</w:t>
      </w:r>
      <w:r w:rsidRPr="005354B4">
        <w:rPr>
          <w:rFonts w:ascii="Times New Roman"/>
        </w:rPr>
        <w:t>/mL)</w:t>
      </w:r>
      <w:r w:rsidRPr="005354B4">
        <w:rPr>
          <w:rFonts w:ascii="Times New Roman" w:eastAsia="宋体"/>
        </w:rPr>
        <w:t xml:space="preserve"> </w:t>
      </w:r>
      <w:r w:rsidRPr="005354B4">
        <w:rPr>
          <w:rFonts w:ascii="宋体" w:eastAsia="宋体" w:hAnsi="宋体" w:hint="eastAsia"/>
        </w:rPr>
        <w:t>：</w:t>
      </w:r>
      <w:r w:rsidRPr="005354B4">
        <w:rPr>
          <w:rFonts w:ascii="Times New Roman" w:eastAsia="宋体" w:hAnsi="宋体" w:hint="eastAsia"/>
        </w:rPr>
        <w:t>准确量取</w:t>
      </w:r>
      <w:r w:rsidRPr="005354B4">
        <w:rPr>
          <w:rFonts w:ascii="Times New Roman" w:eastAsia="宋体"/>
        </w:rPr>
        <w:t>1 mg/mL</w:t>
      </w:r>
      <w:r w:rsidRPr="005354B4">
        <w:rPr>
          <w:rFonts w:ascii="Times New Roman" w:eastAsia="宋体" w:hAnsi="宋体" w:hint="eastAsia"/>
        </w:rPr>
        <w:t>氘代</w:t>
      </w:r>
      <w:r w:rsidRPr="005354B4">
        <w:rPr>
          <w:rFonts w:ascii="Times New Roman" w:eastAsia="宋体"/>
        </w:rPr>
        <w:t>4-</w:t>
      </w:r>
      <w:r w:rsidRPr="005354B4">
        <w:rPr>
          <w:rFonts w:ascii="Times New Roman" w:eastAsia="宋体" w:hAnsi="宋体" w:hint="eastAsia"/>
        </w:rPr>
        <w:t>甲基咪唑</w:t>
      </w:r>
      <w:r>
        <w:rPr>
          <w:rFonts w:ascii="Times New Roman" w:eastAsia="宋体" w:hAnsi="宋体" w:hint="eastAsia"/>
        </w:rPr>
        <w:t>内标储备</w:t>
      </w:r>
      <w:r w:rsidRPr="005354B4">
        <w:rPr>
          <w:rFonts w:ascii="Times New Roman" w:eastAsia="宋体" w:hAnsi="宋体" w:hint="eastAsia"/>
        </w:rPr>
        <w:t>溶液</w:t>
      </w:r>
      <w:r w:rsidRPr="005354B4">
        <w:rPr>
          <w:rFonts w:ascii="Times New Roman" w:eastAsia="宋体"/>
        </w:rPr>
        <w:t>0.025 mL</w:t>
      </w:r>
      <w:r w:rsidRPr="005354B4">
        <w:rPr>
          <w:rFonts w:ascii="Times New Roman" w:eastAsia="宋体" w:hAnsi="宋体" w:hint="eastAsia"/>
        </w:rPr>
        <w:t>，于</w:t>
      </w:r>
      <w:r w:rsidRPr="005354B4">
        <w:rPr>
          <w:rFonts w:ascii="Times New Roman" w:eastAsia="宋体"/>
        </w:rPr>
        <w:t>25 mL</w:t>
      </w:r>
      <w:r w:rsidRPr="005354B4">
        <w:rPr>
          <w:rFonts w:ascii="Times New Roman" w:eastAsia="宋体" w:hAnsi="宋体" w:hint="eastAsia"/>
        </w:rPr>
        <w:t>容量瓶中，用甲醇溶液，定容于</w:t>
      </w:r>
      <w:r w:rsidRPr="005354B4">
        <w:rPr>
          <w:rFonts w:ascii="Times New Roman" w:eastAsia="宋体"/>
        </w:rPr>
        <w:t>25 mL</w:t>
      </w:r>
      <w:r w:rsidRPr="005354B4">
        <w:rPr>
          <w:rFonts w:ascii="Times New Roman" w:eastAsia="宋体" w:hAnsi="宋体" w:hint="eastAsia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"/>
        </w:smartTagPr>
        <w:r w:rsidRPr="005354B4">
          <w:rPr>
            <w:rFonts w:ascii="Times New Roman" w:eastAsia="宋体"/>
          </w:rPr>
          <w:t xml:space="preserve">0 </w:t>
        </w:r>
        <w:r w:rsidRPr="005354B4">
          <w:rPr>
            <w:rFonts w:ascii="Times New Roman" w:eastAsia="宋体" w:hAnsi="宋体" w:hint="eastAsia"/>
          </w:rPr>
          <w:t>℃</w:t>
        </w:r>
      </w:smartTag>
      <w:r w:rsidRPr="005354B4">
        <w:rPr>
          <w:rFonts w:ascii="Times New Roman" w:eastAsia="宋体" w:hAnsi="宋体" w:hint="eastAsia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</w:smartTagPr>
        <w:r w:rsidRPr="005354B4">
          <w:rPr>
            <w:rFonts w:ascii="Times New Roman" w:eastAsia="宋体"/>
          </w:rPr>
          <w:t xml:space="preserve">4 </w:t>
        </w:r>
        <w:r w:rsidRPr="005354B4">
          <w:rPr>
            <w:rFonts w:ascii="Times New Roman" w:eastAsia="宋体" w:hAnsi="宋体" w:hint="eastAsia"/>
          </w:rPr>
          <w:t>℃</w:t>
        </w:r>
      </w:smartTag>
      <w:r w:rsidRPr="005354B4">
        <w:rPr>
          <w:rFonts w:ascii="Times New Roman" w:eastAsia="宋体" w:hAnsi="宋体" w:hint="eastAsia"/>
        </w:rPr>
        <w:t>避光保存，有效期</w:t>
      </w:r>
      <w:r w:rsidRPr="005354B4">
        <w:rPr>
          <w:rFonts w:ascii="Times New Roman" w:eastAsia="宋体"/>
        </w:rPr>
        <w:t>6</w:t>
      </w:r>
      <w:r w:rsidRPr="005354B4">
        <w:rPr>
          <w:rFonts w:ascii="Times New Roman" w:eastAsia="宋体" w:hAnsi="宋体" w:hint="eastAsia"/>
        </w:rPr>
        <w:t>个月。</w:t>
      </w:r>
    </w:p>
    <w:p w:rsidR="00411A8E" w:rsidRDefault="00411A8E" w:rsidP="003C7FBF">
      <w:pPr>
        <w:pStyle w:val="aa"/>
        <w:ind w:firstLineChars="0" w:firstLine="0"/>
        <w:rPr>
          <w:rFonts w:ascii="Times New Roman" w:hAnsi="宋体" w:hint="eastAsia"/>
        </w:rPr>
      </w:pPr>
      <w:r w:rsidRPr="00D84140">
        <w:rPr>
          <w:rFonts w:ascii="Times New Roman" w:eastAsia="黑体"/>
        </w:rPr>
        <w:t>4.16</w:t>
      </w:r>
      <w:r w:rsidRPr="005354B4">
        <w:rPr>
          <w:rFonts w:ascii="Times New Roman"/>
        </w:rPr>
        <w:t xml:space="preserve"> </w:t>
      </w:r>
      <w:r>
        <w:rPr>
          <w:rFonts w:ascii="Times New Roman"/>
        </w:rPr>
        <w:t xml:space="preserve"> </w:t>
      </w:r>
      <w:r w:rsidRPr="005354B4">
        <w:rPr>
          <w:rFonts w:ascii="Times New Roman" w:eastAsia="黑体" w:hint="eastAsia"/>
          <w:szCs w:val="21"/>
        </w:rPr>
        <w:t>混合标准使用溶液</w:t>
      </w:r>
      <w:r w:rsidRPr="005354B4">
        <w:rPr>
          <w:rFonts w:hAnsi="宋体" w:hint="eastAsia"/>
        </w:rPr>
        <w:t>：</w:t>
      </w:r>
      <w:r w:rsidRPr="005354B4">
        <w:rPr>
          <w:rFonts w:ascii="Times New Roman" w:hAnsi="宋体" w:hint="eastAsia"/>
        </w:rPr>
        <w:t>根据需要，临时吸取一定量的混合标准中间溶液（</w:t>
      </w:r>
      <w:r w:rsidRPr="005354B4">
        <w:rPr>
          <w:rFonts w:ascii="Times New Roman"/>
        </w:rPr>
        <w:t>4.1</w:t>
      </w:r>
      <w:r>
        <w:rPr>
          <w:rFonts w:ascii="Times New Roman"/>
        </w:rPr>
        <w:t>4</w:t>
      </w:r>
      <w:r w:rsidRPr="005354B4">
        <w:rPr>
          <w:rFonts w:ascii="Times New Roman" w:hAnsi="宋体" w:hint="eastAsia"/>
        </w:rPr>
        <w:t>）和内标标准中间溶液（</w:t>
      </w:r>
      <w:r w:rsidRPr="005354B4">
        <w:rPr>
          <w:rFonts w:ascii="Times New Roman"/>
        </w:rPr>
        <w:t>4.1</w:t>
      </w:r>
      <w:r>
        <w:rPr>
          <w:rFonts w:ascii="Times New Roman"/>
        </w:rPr>
        <w:t>5</w:t>
      </w:r>
      <w:r w:rsidRPr="005354B4">
        <w:rPr>
          <w:rFonts w:ascii="Times New Roman" w:hAnsi="宋体" w:hint="eastAsia"/>
        </w:rPr>
        <w:t>），用乙腈</w:t>
      </w:r>
      <w:r w:rsidRPr="005354B4">
        <w:rPr>
          <w:rFonts w:ascii="Times New Roman"/>
        </w:rPr>
        <w:t>-5 mmol/L</w:t>
      </w:r>
      <w:r w:rsidRPr="005354B4">
        <w:rPr>
          <w:rFonts w:ascii="Times New Roman" w:hAnsi="宋体" w:hint="eastAsia"/>
        </w:rPr>
        <w:t>甲酸铵溶液（</w:t>
      </w:r>
      <w:r w:rsidRPr="005354B4">
        <w:rPr>
          <w:rFonts w:ascii="Times New Roman"/>
        </w:rPr>
        <w:t>4.12</w:t>
      </w:r>
      <w:r w:rsidRPr="005354B4">
        <w:rPr>
          <w:rFonts w:ascii="Times New Roman" w:hAnsi="宋体" w:hint="eastAsia"/>
        </w:rPr>
        <w:t>）稀释配制适当浓度的混合标准使用溶液，每毫升混合标准工作溶液中含有氘代</w:t>
      </w:r>
      <w:r w:rsidRPr="005354B4">
        <w:rPr>
          <w:rFonts w:ascii="Times New Roman"/>
        </w:rPr>
        <w:t>4-</w:t>
      </w:r>
      <w:r w:rsidRPr="005354B4">
        <w:rPr>
          <w:rFonts w:ascii="Times New Roman" w:hAnsi="宋体" w:hint="eastAsia"/>
        </w:rPr>
        <w:t>甲基咪唑为</w:t>
      </w:r>
      <w:r>
        <w:rPr>
          <w:rFonts w:ascii="Times New Roman"/>
        </w:rPr>
        <w:t>0.01</w:t>
      </w:r>
      <w:r w:rsidRPr="005354B4">
        <w:rPr>
          <w:rFonts w:ascii="Times New Roman"/>
        </w:rPr>
        <w:t xml:space="preserve"> </w:t>
      </w:r>
      <w:r w:rsidRPr="00F44A7C">
        <w:rPr>
          <w:rFonts w:ascii="Symbol" w:hAnsi="Symbol"/>
          <w:i/>
        </w:rPr>
        <w:t></w:t>
      </w:r>
      <w:r>
        <w:rPr>
          <w:rFonts w:ascii="Times New Roman"/>
        </w:rPr>
        <w:t>g</w:t>
      </w:r>
      <w:r w:rsidRPr="005354B4">
        <w:rPr>
          <w:rFonts w:ascii="Times New Roman" w:hAnsi="宋体" w:hint="eastAsia"/>
        </w:rPr>
        <w:t>。</w:t>
      </w:r>
    </w:p>
    <w:p w:rsidR="00411A8E" w:rsidRPr="00D84140" w:rsidRDefault="00411A8E" w:rsidP="009B7BC0">
      <w:pPr>
        <w:pStyle w:val="aff0"/>
        <w:spacing w:before="312" w:after="312"/>
        <w:rPr>
          <w:rFonts w:ascii="Times New Roman"/>
        </w:rPr>
      </w:pPr>
      <w:r w:rsidRPr="00D84140">
        <w:rPr>
          <w:rFonts w:ascii="Times New Roman"/>
        </w:rPr>
        <w:t xml:space="preserve">5  </w:t>
      </w:r>
      <w:r w:rsidRPr="00D84140">
        <w:rPr>
          <w:rFonts w:ascii="Times New Roman"/>
        </w:rPr>
        <w:t>仪器与设备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</w:rPr>
      </w:pPr>
      <w:r w:rsidRPr="00D84140">
        <w:rPr>
          <w:rFonts w:ascii="Times New Roman"/>
        </w:rPr>
        <w:t xml:space="preserve">5.1  </w:t>
      </w:r>
      <w:r w:rsidRPr="00D84140">
        <w:rPr>
          <w:rFonts w:ascii="Times New Roman"/>
        </w:rPr>
        <w:t>液相色谱</w:t>
      </w:r>
      <w:r w:rsidRPr="00D84140">
        <w:rPr>
          <w:rFonts w:ascii="Times New Roman"/>
        </w:rPr>
        <w:t>-</w:t>
      </w:r>
      <w:r w:rsidRPr="00D84140">
        <w:rPr>
          <w:rFonts w:ascii="Times New Roman"/>
        </w:rPr>
        <w:t>串联质谱仪：</w:t>
      </w:r>
      <w:r w:rsidRPr="00BA3F4E">
        <w:rPr>
          <w:rFonts w:asciiTheme="minorEastAsia" w:eastAsiaTheme="minorEastAsia" w:hAnsiTheme="minorEastAsia"/>
        </w:rPr>
        <w:t>配电喷雾离子源</w:t>
      </w:r>
      <w:r w:rsidRPr="00D84140">
        <w:rPr>
          <w:rFonts w:ascii="Times New Roman"/>
        </w:rPr>
        <w:t>。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  <w:color w:val="FF0000"/>
        </w:rPr>
      </w:pPr>
      <w:r w:rsidRPr="00D84140">
        <w:rPr>
          <w:rFonts w:ascii="Times New Roman"/>
        </w:rPr>
        <w:t xml:space="preserve">5.2  </w:t>
      </w:r>
      <w:r w:rsidRPr="00D84140">
        <w:rPr>
          <w:rFonts w:ascii="Times New Roman"/>
        </w:rPr>
        <w:t>分析天平：</w:t>
      </w:r>
      <w:r w:rsidRPr="00D84140">
        <w:rPr>
          <w:rFonts w:ascii="Times New Roman" w:eastAsia="宋体"/>
        </w:rPr>
        <w:t>感量</w:t>
      </w:r>
      <w:r w:rsidRPr="00D84140">
        <w:rPr>
          <w:rFonts w:ascii="Times New Roman" w:eastAsia="宋体"/>
        </w:rPr>
        <w:t>0.01 mg</w:t>
      </w:r>
      <w:r w:rsidRPr="00D84140">
        <w:rPr>
          <w:rFonts w:ascii="Times New Roman" w:eastAsia="宋体"/>
        </w:rPr>
        <w:t>。</w:t>
      </w:r>
      <w:r w:rsidRPr="00D84140">
        <w:rPr>
          <w:rFonts w:ascii="Times New Roman" w:eastAsia="宋体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</w:rPr>
      </w:pPr>
      <w:r w:rsidRPr="00D84140">
        <w:rPr>
          <w:rFonts w:ascii="Times New Roman"/>
        </w:rPr>
        <w:t xml:space="preserve">5.3  </w:t>
      </w:r>
      <w:r w:rsidRPr="00D84140">
        <w:rPr>
          <w:rFonts w:ascii="Times New Roman"/>
        </w:rPr>
        <w:t>天平：</w:t>
      </w:r>
      <w:r w:rsidRPr="00D84140">
        <w:rPr>
          <w:rFonts w:ascii="Times New Roman" w:eastAsia="宋体"/>
        </w:rPr>
        <w:t>感量</w:t>
      </w:r>
      <w:r w:rsidRPr="00D84140">
        <w:rPr>
          <w:rFonts w:ascii="Times New Roman" w:eastAsia="宋体"/>
        </w:rPr>
        <w:t>0.01 g</w:t>
      </w:r>
      <w:r w:rsidRPr="00D84140">
        <w:rPr>
          <w:rFonts w:ascii="Times New Roman" w:eastAsia="宋体"/>
        </w:rPr>
        <w:t>。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</w:rPr>
      </w:pPr>
      <w:r w:rsidRPr="00D84140">
        <w:rPr>
          <w:rFonts w:ascii="Times New Roman"/>
        </w:rPr>
        <w:t xml:space="preserve">5.4  </w:t>
      </w:r>
      <w:r w:rsidRPr="00D84140">
        <w:rPr>
          <w:rFonts w:ascii="Times New Roman"/>
        </w:rPr>
        <w:t>振荡器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</w:rPr>
      </w:pPr>
      <w:r w:rsidRPr="00D84140">
        <w:rPr>
          <w:rFonts w:ascii="Times New Roman"/>
        </w:rPr>
        <w:t xml:space="preserve">5.5  </w:t>
      </w:r>
      <w:r w:rsidRPr="00D84140">
        <w:rPr>
          <w:rFonts w:ascii="Times New Roman"/>
        </w:rPr>
        <w:t>涡旋混匀器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</w:rPr>
      </w:pPr>
      <w:r w:rsidRPr="00D84140">
        <w:rPr>
          <w:rFonts w:ascii="Times New Roman"/>
        </w:rPr>
        <w:t xml:space="preserve">5.6  </w:t>
      </w:r>
      <w:r w:rsidRPr="00D84140">
        <w:rPr>
          <w:rFonts w:ascii="Times New Roman"/>
        </w:rPr>
        <w:t>离心机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</w:rPr>
      </w:pPr>
      <w:r w:rsidRPr="00D84140">
        <w:rPr>
          <w:rFonts w:ascii="Times New Roman"/>
        </w:rPr>
        <w:t xml:space="preserve">5.7  </w:t>
      </w:r>
      <w:r w:rsidRPr="00D84140">
        <w:rPr>
          <w:rFonts w:ascii="Times New Roman"/>
        </w:rPr>
        <w:t>固相萃取装置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</w:rPr>
      </w:pPr>
      <w:r w:rsidRPr="00D84140">
        <w:rPr>
          <w:rFonts w:ascii="Times New Roman"/>
        </w:rPr>
        <w:t xml:space="preserve">5.8  </w:t>
      </w:r>
      <w:r w:rsidRPr="00D84140">
        <w:rPr>
          <w:rFonts w:ascii="Times New Roman"/>
        </w:rPr>
        <w:t>氮吹仪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</w:rPr>
      </w:pPr>
      <w:r w:rsidRPr="00D84140">
        <w:rPr>
          <w:rFonts w:ascii="Times New Roman"/>
        </w:rPr>
        <w:t xml:space="preserve">5.9  </w:t>
      </w:r>
      <w:r w:rsidRPr="00D84140">
        <w:rPr>
          <w:rFonts w:ascii="Times New Roman"/>
        </w:rPr>
        <w:t>聚四氟乙烯离心管：</w:t>
      </w:r>
      <w:r w:rsidRPr="00D84140">
        <w:rPr>
          <w:rFonts w:ascii="Times New Roman"/>
        </w:rPr>
        <w:t>15 mL</w:t>
      </w:r>
      <w:r w:rsidRPr="00D84140">
        <w:rPr>
          <w:rFonts w:ascii="Times New Roman"/>
        </w:rPr>
        <w:t>。</w:t>
      </w:r>
    </w:p>
    <w:p w:rsidR="00411A8E" w:rsidRDefault="00411A8E" w:rsidP="009B7BC0">
      <w:pPr>
        <w:pStyle w:val="af0"/>
        <w:spacing w:before="156" w:after="156"/>
        <w:ind w:left="0"/>
        <w:rPr>
          <w:rFonts w:ascii="Times New Roman"/>
        </w:rPr>
      </w:pPr>
      <w:r w:rsidRPr="00D84140">
        <w:rPr>
          <w:rFonts w:ascii="Times New Roman"/>
        </w:rPr>
        <w:t>5.10</w:t>
      </w:r>
      <w:r>
        <w:t xml:space="preserve">  </w:t>
      </w:r>
      <w:r>
        <w:rPr>
          <w:rFonts w:hint="eastAsia"/>
        </w:rPr>
        <w:t>滤膜：</w:t>
      </w:r>
      <w:r w:rsidRPr="00F44A7C">
        <w:rPr>
          <w:rFonts w:ascii="Times New Roman"/>
        </w:rPr>
        <w:t xml:space="preserve">0.22 </w:t>
      </w:r>
      <w:r w:rsidRPr="00F44A7C">
        <w:rPr>
          <w:rFonts w:ascii="Symbol" w:hAnsi="Symbol"/>
          <w:i/>
        </w:rPr>
        <w:t></w:t>
      </w:r>
      <w:r w:rsidRPr="00F44A7C">
        <w:rPr>
          <w:rFonts w:ascii="Times New Roman"/>
        </w:rPr>
        <w:t>m</w:t>
      </w:r>
      <w:r w:rsidRPr="00F44A7C">
        <w:rPr>
          <w:rFonts w:ascii="Times New Roman" w:hint="eastAsia"/>
        </w:rPr>
        <w:t>。</w:t>
      </w:r>
      <w:r w:rsidRPr="00F44A7C">
        <w:rPr>
          <w:rFonts w:ascii="Times New Roman"/>
        </w:rPr>
        <w:t xml:space="preserve">   </w:t>
      </w:r>
    </w:p>
    <w:p w:rsidR="00411A8E" w:rsidRPr="00D84140" w:rsidRDefault="00411A8E" w:rsidP="009B7BC0">
      <w:pPr>
        <w:pStyle w:val="aff0"/>
        <w:spacing w:before="312" w:after="312"/>
        <w:rPr>
          <w:rFonts w:ascii="Times New Roman"/>
        </w:rPr>
      </w:pPr>
      <w:r w:rsidRPr="00D84140">
        <w:rPr>
          <w:rFonts w:ascii="Times New Roman"/>
        </w:rPr>
        <w:t xml:space="preserve">6  </w:t>
      </w:r>
      <w:r w:rsidRPr="00D84140">
        <w:rPr>
          <w:rFonts w:ascii="Times New Roman"/>
        </w:rPr>
        <w:t>试样制备与保存</w:t>
      </w:r>
    </w:p>
    <w:p w:rsidR="00411A8E" w:rsidRPr="00D84140" w:rsidRDefault="00411A8E" w:rsidP="00222A9E">
      <w:pPr>
        <w:pStyle w:val="aa"/>
        <w:rPr>
          <w:rFonts w:ascii="Times New Roman"/>
        </w:rPr>
      </w:pPr>
      <w:r w:rsidRPr="00D84140">
        <w:rPr>
          <w:rFonts w:ascii="Times New Roman"/>
        </w:rPr>
        <w:t>取有代表性试样</w:t>
      </w:r>
      <w:r w:rsidRPr="00D84140">
        <w:rPr>
          <w:rFonts w:ascii="Times New Roman"/>
        </w:rPr>
        <w:t>500 g</w:t>
      </w:r>
      <w:r w:rsidRPr="00D84140">
        <w:rPr>
          <w:rFonts w:ascii="Times New Roman"/>
        </w:rPr>
        <w:t>，混合均匀，装入洁净容器中，密闭并标明标记，冷藏保存。</w:t>
      </w:r>
    </w:p>
    <w:p w:rsidR="00411A8E" w:rsidRPr="00D84140" w:rsidRDefault="00411A8E" w:rsidP="009B7BC0">
      <w:pPr>
        <w:pStyle w:val="aff0"/>
        <w:spacing w:before="312" w:after="312"/>
        <w:rPr>
          <w:rFonts w:ascii="Times New Roman"/>
        </w:rPr>
      </w:pPr>
      <w:r w:rsidRPr="00D84140">
        <w:rPr>
          <w:rFonts w:ascii="Times New Roman"/>
        </w:rPr>
        <w:t xml:space="preserve">7  </w:t>
      </w:r>
      <w:r w:rsidRPr="00D84140">
        <w:rPr>
          <w:rFonts w:ascii="Times New Roman"/>
        </w:rPr>
        <w:t>测定步骤</w:t>
      </w:r>
    </w:p>
    <w:p w:rsidR="00411A8E" w:rsidRDefault="00411A8E" w:rsidP="009B7BC0">
      <w:pPr>
        <w:pStyle w:val="af0"/>
        <w:spacing w:before="156" w:after="156"/>
        <w:ind w:left="0"/>
      </w:pPr>
      <w:r w:rsidRPr="00D84140">
        <w:rPr>
          <w:rFonts w:ascii="Times New Roman"/>
        </w:rPr>
        <w:t>7.1</w:t>
      </w:r>
      <w:r>
        <w:t xml:space="preserve">  </w:t>
      </w:r>
      <w:r>
        <w:rPr>
          <w:rFonts w:hint="eastAsia"/>
        </w:rPr>
        <w:t>提取</w:t>
      </w:r>
    </w:p>
    <w:p w:rsidR="00411A8E" w:rsidRDefault="00411A8E" w:rsidP="00222A9E">
      <w:pPr>
        <w:pStyle w:val="aa"/>
        <w:rPr>
          <w:rFonts w:ascii="Times New Roman"/>
        </w:rPr>
      </w:pPr>
      <w:r w:rsidRPr="00280103">
        <w:rPr>
          <w:rFonts w:ascii="Times New Roman" w:hint="eastAsia"/>
        </w:rPr>
        <w:lastRenderedPageBreak/>
        <w:t>准确称取试样</w:t>
      </w:r>
      <w:r w:rsidRPr="00280103">
        <w:rPr>
          <w:rFonts w:ascii="Times New Roman"/>
        </w:rPr>
        <w:t>3</w:t>
      </w:r>
      <w:r>
        <w:rPr>
          <w:rFonts w:ascii="Times New Roman"/>
        </w:rPr>
        <w:t xml:space="preserve"> </w:t>
      </w:r>
      <w:r w:rsidRPr="00280103">
        <w:rPr>
          <w:rFonts w:ascii="Times New Roman"/>
        </w:rPr>
        <w:t>g</w:t>
      </w:r>
      <w:r w:rsidRPr="00280103">
        <w:rPr>
          <w:rFonts w:ascii="Times New Roman" w:hint="eastAsia"/>
        </w:rPr>
        <w:t>（精确至</w:t>
      </w:r>
      <w:r w:rsidRPr="00280103">
        <w:rPr>
          <w:rFonts w:ascii="Times New Roman"/>
        </w:rPr>
        <w:t>0.01</w:t>
      </w:r>
      <w:r>
        <w:rPr>
          <w:rFonts w:ascii="Times New Roman"/>
        </w:rPr>
        <w:t xml:space="preserve"> </w:t>
      </w:r>
      <w:r w:rsidRPr="00280103">
        <w:rPr>
          <w:rFonts w:ascii="Times New Roman"/>
        </w:rPr>
        <w:t>g</w:t>
      </w:r>
      <w:r w:rsidRPr="00280103">
        <w:rPr>
          <w:rFonts w:ascii="Times New Roman" w:hint="eastAsia"/>
        </w:rPr>
        <w:t>）</w:t>
      </w:r>
      <w:r>
        <w:rPr>
          <w:rFonts w:ascii="Times New Roman" w:hint="eastAsia"/>
        </w:rPr>
        <w:t>，于</w:t>
      </w:r>
      <w:r>
        <w:rPr>
          <w:rFonts w:ascii="Times New Roman"/>
        </w:rPr>
        <w:t>15 mL</w:t>
      </w:r>
      <w:r>
        <w:rPr>
          <w:rFonts w:ascii="Times New Roman" w:hint="eastAsia"/>
        </w:rPr>
        <w:t>离心管中，加入</w:t>
      </w:r>
      <w:r w:rsidRPr="007F1C78">
        <w:rPr>
          <w:rFonts w:ascii="Times New Roman" w:hint="eastAsia"/>
        </w:rPr>
        <w:t>氘代</w:t>
      </w:r>
      <w:r w:rsidRPr="007F1C78">
        <w:rPr>
          <w:rFonts w:ascii="Times New Roman"/>
        </w:rPr>
        <w:t>4-</w:t>
      </w:r>
      <w:r w:rsidRPr="007F1C78">
        <w:rPr>
          <w:rFonts w:ascii="Times New Roman" w:hint="eastAsia"/>
        </w:rPr>
        <w:t>甲基咪唑标准中间溶液</w:t>
      </w:r>
      <w:r>
        <w:rPr>
          <w:rFonts w:ascii="Times New Roman" w:hint="eastAsia"/>
        </w:rPr>
        <w:t>（</w:t>
      </w:r>
      <w:r>
        <w:rPr>
          <w:rFonts w:ascii="Times New Roman"/>
        </w:rPr>
        <w:t>4.15</w:t>
      </w:r>
      <w:r>
        <w:rPr>
          <w:rFonts w:ascii="Times New Roman" w:hint="eastAsia"/>
        </w:rPr>
        <w:t>）</w:t>
      </w:r>
      <w:r>
        <w:rPr>
          <w:rFonts w:ascii="Times New Roman"/>
        </w:rPr>
        <w:t xml:space="preserve">100 </w:t>
      </w:r>
      <w:r w:rsidRPr="00F44A7C">
        <w:rPr>
          <w:rFonts w:ascii="Symbol" w:hAnsi="Symbol"/>
          <w:i/>
        </w:rPr>
        <w:t></w:t>
      </w:r>
      <w:r>
        <w:rPr>
          <w:rFonts w:ascii="Times New Roman"/>
        </w:rPr>
        <w:t>L</w:t>
      </w:r>
      <w:r>
        <w:rPr>
          <w:rFonts w:ascii="Times New Roman" w:hint="eastAsia"/>
        </w:rPr>
        <w:t>，用水溶解或稀释，定容至</w:t>
      </w:r>
      <w:r>
        <w:rPr>
          <w:rFonts w:ascii="Times New Roman"/>
        </w:rPr>
        <w:t>10 mL</w:t>
      </w:r>
      <w:r>
        <w:rPr>
          <w:rFonts w:ascii="Times New Roman" w:hint="eastAsia"/>
        </w:rPr>
        <w:t>，振荡</w:t>
      </w:r>
      <w:r>
        <w:rPr>
          <w:rFonts w:ascii="Times New Roman"/>
        </w:rPr>
        <w:t>10 min</w:t>
      </w:r>
      <w:r>
        <w:rPr>
          <w:rFonts w:ascii="Times New Roman" w:hint="eastAsia"/>
        </w:rPr>
        <w:t>。</w:t>
      </w:r>
      <w:r>
        <w:rPr>
          <w:rFonts w:ascii="Times New Roman"/>
        </w:rPr>
        <w:t>4500 r/min</w:t>
      </w:r>
      <w:r>
        <w:rPr>
          <w:rFonts w:ascii="Times New Roman" w:hint="eastAsia"/>
        </w:rPr>
        <w:t>下离心</w:t>
      </w:r>
      <w:r>
        <w:rPr>
          <w:rFonts w:ascii="Times New Roman"/>
        </w:rPr>
        <w:t>5 min</w:t>
      </w:r>
      <w:r>
        <w:rPr>
          <w:rFonts w:ascii="Times New Roman" w:hint="eastAsia"/>
        </w:rPr>
        <w:t>，待净化。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</w:rPr>
      </w:pPr>
      <w:r w:rsidRPr="00D84140">
        <w:rPr>
          <w:rFonts w:ascii="Times New Roman"/>
        </w:rPr>
        <w:t xml:space="preserve">7.2  </w:t>
      </w:r>
      <w:r w:rsidRPr="00D84140">
        <w:rPr>
          <w:rFonts w:ascii="Times New Roman"/>
        </w:rPr>
        <w:t>净化</w:t>
      </w:r>
    </w:p>
    <w:p w:rsidR="00411A8E" w:rsidRPr="00D84140" w:rsidRDefault="00411A8E" w:rsidP="00222A9E">
      <w:pPr>
        <w:pStyle w:val="aa"/>
        <w:rPr>
          <w:rFonts w:ascii="Times New Roman"/>
        </w:rPr>
      </w:pPr>
      <w:r w:rsidRPr="00D84140">
        <w:rPr>
          <w:rFonts w:ascii="Times New Roman"/>
        </w:rPr>
        <w:t>MCX</w:t>
      </w:r>
      <w:r w:rsidRPr="00D84140">
        <w:rPr>
          <w:rFonts w:ascii="Times New Roman"/>
        </w:rPr>
        <w:t>固相萃取柱依次用甲醇</w:t>
      </w:r>
      <w:r w:rsidRPr="00D84140">
        <w:rPr>
          <w:rFonts w:ascii="Times New Roman"/>
        </w:rPr>
        <w:t>3 mL</w:t>
      </w:r>
      <w:r w:rsidRPr="00D84140">
        <w:rPr>
          <w:rFonts w:ascii="Times New Roman"/>
        </w:rPr>
        <w:t>和水</w:t>
      </w:r>
      <w:r w:rsidRPr="00D84140">
        <w:rPr>
          <w:rFonts w:ascii="Times New Roman"/>
        </w:rPr>
        <w:t>5 mL</w:t>
      </w:r>
      <w:r w:rsidRPr="00D84140">
        <w:rPr>
          <w:rFonts w:ascii="Times New Roman"/>
        </w:rPr>
        <w:t>活化，取待净化液过柱，控制流速</w:t>
      </w:r>
      <w:r w:rsidRPr="00D84140">
        <w:rPr>
          <w:rFonts w:ascii="Times New Roman"/>
        </w:rPr>
        <w:t>1</w:t>
      </w:r>
      <w:r w:rsidRPr="00D84140">
        <w:rPr>
          <w:rFonts w:ascii="Times New Roman"/>
        </w:rPr>
        <w:t>滴</w:t>
      </w:r>
      <w:r w:rsidRPr="00D84140">
        <w:rPr>
          <w:rFonts w:ascii="Times New Roman"/>
        </w:rPr>
        <w:t>/3</w:t>
      </w:r>
      <w:r w:rsidRPr="00D84140">
        <w:rPr>
          <w:rFonts w:ascii="Times New Roman"/>
        </w:rPr>
        <w:t>～</w:t>
      </w:r>
      <w:r w:rsidRPr="00D84140">
        <w:rPr>
          <w:rFonts w:ascii="Times New Roman"/>
        </w:rPr>
        <w:t>4 s</w:t>
      </w:r>
      <w:r w:rsidRPr="00D84140">
        <w:rPr>
          <w:rFonts w:ascii="Times New Roman"/>
        </w:rPr>
        <w:t>，依次用</w:t>
      </w:r>
      <w:r w:rsidRPr="00D84140">
        <w:rPr>
          <w:rFonts w:ascii="Times New Roman"/>
        </w:rPr>
        <w:t>2 %</w:t>
      </w:r>
      <w:r w:rsidRPr="00D84140">
        <w:rPr>
          <w:rFonts w:ascii="Times New Roman"/>
        </w:rPr>
        <w:t>甲酸水溶液（</w:t>
      </w:r>
      <w:r w:rsidRPr="00D84140">
        <w:rPr>
          <w:rFonts w:ascii="Times New Roman"/>
        </w:rPr>
        <w:t>4.9</w:t>
      </w:r>
      <w:r w:rsidRPr="00D84140">
        <w:rPr>
          <w:rFonts w:ascii="Times New Roman"/>
        </w:rPr>
        <w:t>）</w:t>
      </w:r>
      <w:r w:rsidRPr="00D84140">
        <w:rPr>
          <w:rFonts w:ascii="Times New Roman"/>
        </w:rPr>
        <w:t>5 mL</w:t>
      </w:r>
      <w:r w:rsidRPr="00D84140">
        <w:rPr>
          <w:rFonts w:ascii="Times New Roman"/>
        </w:rPr>
        <w:t>和甲醇</w:t>
      </w:r>
      <w:r w:rsidRPr="00D84140">
        <w:rPr>
          <w:rFonts w:ascii="Times New Roman"/>
        </w:rPr>
        <w:t>5 mL</w:t>
      </w:r>
      <w:r w:rsidRPr="00D84140">
        <w:rPr>
          <w:rFonts w:ascii="Times New Roman"/>
        </w:rPr>
        <w:t>淋洗，再用</w:t>
      </w:r>
      <w:r w:rsidRPr="00D84140">
        <w:rPr>
          <w:rFonts w:ascii="Times New Roman"/>
        </w:rPr>
        <w:t>5 %</w:t>
      </w:r>
      <w:r w:rsidRPr="00D84140">
        <w:rPr>
          <w:rFonts w:ascii="Times New Roman"/>
        </w:rPr>
        <w:t>氨水甲醇溶液（</w:t>
      </w:r>
      <w:r w:rsidRPr="00D84140">
        <w:rPr>
          <w:rFonts w:ascii="Times New Roman"/>
        </w:rPr>
        <w:t>4.10</w:t>
      </w:r>
      <w:r w:rsidRPr="00D84140">
        <w:rPr>
          <w:rFonts w:ascii="Times New Roman"/>
        </w:rPr>
        <w:t>）</w:t>
      </w:r>
      <w:r w:rsidRPr="00D84140">
        <w:rPr>
          <w:rFonts w:ascii="Times New Roman"/>
        </w:rPr>
        <w:t>9 mL</w:t>
      </w:r>
      <w:r w:rsidRPr="00D84140">
        <w:rPr>
          <w:rFonts w:ascii="Times New Roman"/>
        </w:rPr>
        <w:t>洗脱，收集洗脱液，于</w:t>
      </w:r>
      <w:r w:rsidRPr="00D84140">
        <w:rPr>
          <w:rFonts w:ascii="Times New Roman"/>
        </w:rPr>
        <w:t>40 ℃</w:t>
      </w:r>
      <w:r w:rsidRPr="00D84140">
        <w:rPr>
          <w:rFonts w:ascii="Times New Roman"/>
        </w:rPr>
        <w:t>氮气吹干。用乙腈</w:t>
      </w:r>
      <w:r w:rsidRPr="00D84140">
        <w:rPr>
          <w:rFonts w:ascii="Times New Roman"/>
        </w:rPr>
        <w:t>-5 mmol/L</w:t>
      </w:r>
      <w:r w:rsidRPr="00D84140">
        <w:rPr>
          <w:rFonts w:ascii="Times New Roman"/>
        </w:rPr>
        <w:t>甲酸铵溶液（</w:t>
      </w:r>
      <w:r w:rsidRPr="00D84140">
        <w:rPr>
          <w:rFonts w:ascii="Times New Roman"/>
        </w:rPr>
        <w:t>4.12</w:t>
      </w:r>
      <w:r w:rsidRPr="00D84140">
        <w:rPr>
          <w:rFonts w:ascii="Times New Roman"/>
        </w:rPr>
        <w:t>）</w:t>
      </w:r>
      <w:r w:rsidRPr="00D84140">
        <w:rPr>
          <w:rFonts w:ascii="Times New Roman"/>
        </w:rPr>
        <w:t>1 mL</w:t>
      </w:r>
      <w:r w:rsidRPr="00D84140">
        <w:rPr>
          <w:rFonts w:ascii="Times New Roman"/>
        </w:rPr>
        <w:t>溶解残渣，涡旋混匀，滤膜</w:t>
      </w:r>
      <w:r w:rsidR="001C5E3C">
        <w:rPr>
          <w:rFonts w:ascii="Times New Roman" w:hint="eastAsia"/>
        </w:rPr>
        <w:t>（</w:t>
      </w:r>
      <w:r w:rsidR="001C5E3C">
        <w:rPr>
          <w:rFonts w:ascii="Times New Roman" w:hint="eastAsia"/>
        </w:rPr>
        <w:t>5.10</w:t>
      </w:r>
      <w:r w:rsidR="001C5E3C">
        <w:rPr>
          <w:rFonts w:ascii="Times New Roman" w:hint="eastAsia"/>
        </w:rPr>
        <w:t>）</w:t>
      </w:r>
      <w:r w:rsidRPr="00D84140">
        <w:rPr>
          <w:rFonts w:ascii="Times New Roman"/>
        </w:rPr>
        <w:t>过滤，供液相色谱</w:t>
      </w:r>
      <w:r w:rsidRPr="00D84140">
        <w:rPr>
          <w:rFonts w:ascii="Times New Roman"/>
        </w:rPr>
        <w:t>-</w:t>
      </w:r>
      <w:r w:rsidRPr="00D84140">
        <w:rPr>
          <w:rFonts w:ascii="Times New Roman"/>
        </w:rPr>
        <w:t>串联</w:t>
      </w:r>
      <w:r w:rsidRPr="00D84140">
        <w:rPr>
          <w:rFonts w:ascii="Times New Roman"/>
          <w:color w:val="000000"/>
        </w:rPr>
        <w:t>质谱检</w:t>
      </w:r>
      <w:r w:rsidRPr="00D84140">
        <w:rPr>
          <w:rFonts w:ascii="Times New Roman"/>
        </w:rPr>
        <w:t>测。</w:t>
      </w:r>
    </w:p>
    <w:p w:rsidR="00411A8E" w:rsidRDefault="00411A8E" w:rsidP="009B7BC0">
      <w:pPr>
        <w:pStyle w:val="af0"/>
        <w:spacing w:before="156" w:after="156"/>
        <w:ind w:left="0"/>
      </w:pPr>
      <w:r w:rsidRPr="00D84140">
        <w:rPr>
          <w:rFonts w:ascii="Times New Roman"/>
        </w:rPr>
        <w:t xml:space="preserve">7.3  </w:t>
      </w:r>
      <w:r>
        <w:rPr>
          <w:rFonts w:hint="eastAsia"/>
        </w:rPr>
        <w:t>标准曲线的制备</w:t>
      </w:r>
    </w:p>
    <w:p w:rsidR="00411A8E" w:rsidRDefault="00411A8E" w:rsidP="00222A9E">
      <w:pPr>
        <w:pStyle w:val="aa"/>
        <w:rPr>
          <w:rFonts w:ascii="Times New Roman"/>
        </w:rPr>
      </w:pPr>
      <w:r w:rsidRPr="005354B4">
        <w:rPr>
          <w:rFonts w:ascii="Times New Roman" w:hAnsi="宋体" w:hint="eastAsia"/>
        </w:rPr>
        <w:t>准确</w:t>
      </w:r>
      <w:r>
        <w:rPr>
          <w:rFonts w:hint="eastAsia"/>
        </w:rPr>
        <w:t>量取</w:t>
      </w:r>
      <w:r w:rsidR="001C5E3C">
        <w:rPr>
          <w:rFonts w:ascii="Times New Roman" w:hint="eastAsia"/>
        </w:rPr>
        <w:t xml:space="preserve">1 </w:t>
      </w:r>
      <w:r w:rsidRPr="00F44A7C">
        <w:rPr>
          <w:rFonts w:ascii="Symbol" w:hAnsi="Symbol"/>
          <w:i/>
        </w:rPr>
        <w:t></w:t>
      </w:r>
      <w:r>
        <w:rPr>
          <w:rFonts w:ascii="Times New Roman"/>
        </w:rPr>
        <w:t>g/mL</w:t>
      </w:r>
      <w:r w:rsidRPr="00280103">
        <w:rPr>
          <w:rFonts w:ascii="Times New Roman" w:hint="eastAsia"/>
        </w:rPr>
        <w:t>混合标准中间溶液</w:t>
      </w:r>
      <w:r>
        <w:rPr>
          <w:rFonts w:ascii="Times New Roman" w:hint="eastAsia"/>
        </w:rPr>
        <w:t>和</w:t>
      </w:r>
      <w:r>
        <w:rPr>
          <w:rFonts w:ascii="Times New Roman"/>
        </w:rPr>
        <w:t xml:space="preserve">1 </w:t>
      </w:r>
      <w:r w:rsidRPr="00F44A7C">
        <w:rPr>
          <w:rFonts w:ascii="Symbol" w:hAnsi="Symbol"/>
          <w:i/>
        </w:rPr>
        <w:t></w:t>
      </w:r>
      <w:r>
        <w:rPr>
          <w:rFonts w:ascii="Times New Roman"/>
        </w:rPr>
        <w:t>g/mL</w:t>
      </w:r>
      <w:r w:rsidRPr="00280103">
        <w:rPr>
          <w:rFonts w:ascii="Times New Roman" w:hint="eastAsia"/>
        </w:rPr>
        <w:t>氘代</w:t>
      </w:r>
      <w:r w:rsidRPr="00280103">
        <w:rPr>
          <w:rFonts w:ascii="Times New Roman"/>
        </w:rPr>
        <w:t>4-</w:t>
      </w:r>
      <w:r w:rsidRPr="00280103">
        <w:rPr>
          <w:rFonts w:ascii="Times New Roman" w:hint="eastAsia"/>
        </w:rPr>
        <w:t>甲基咪唑标准中间溶液</w:t>
      </w:r>
      <w:r w:rsidRPr="00F44A7C">
        <w:rPr>
          <w:rFonts w:ascii="Times New Roman" w:hint="eastAsia"/>
        </w:rPr>
        <w:t>适量</w:t>
      </w:r>
      <w:r>
        <w:rPr>
          <w:rFonts w:ascii="Times New Roman" w:hint="eastAsia"/>
        </w:rPr>
        <w:t>，用乙腈</w:t>
      </w:r>
      <w:r>
        <w:rPr>
          <w:rFonts w:ascii="Times New Roman"/>
        </w:rPr>
        <w:t>-5 mmol/L</w:t>
      </w:r>
      <w:r>
        <w:rPr>
          <w:rFonts w:ascii="Times New Roman" w:hint="eastAsia"/>
        </w:rPr>
        <w:t>甲酸铵溶液（</w:t>
      </w:r>
      <w:r>
        <w:rPr>
          <w:rFonts w:ascii="Times New Roman"/>
        </w:rPr>
        <w:t>4.12</w:t>
      </w:r>
      <w:r>
        <w:rPr>
          <w:rFonts w:ascii="Times New Roman" w:hint="eastAsia"/>
        </w:rPr>
        <w:t>）稀释，配制成</w:t>
      </w:r>
      <w:r>
        <w:rPr>
          <w:rFonts w:ascii="Times New Roman"/>
        </w:rPr>
        <w:t>9.0</w:t>
      </w:r>
      <w:r>
        <w:rPr>
          <w:rFonts w:ascii="Times New Roman" w:hint="eastAsia"/>
        </w:rPr>
        <w:t>，</w:t>
      </w:r>
      <w:r>
        <w:rPr>
          <w:rFonts w:ascii="Times New Roman"/>
        </w:rPr>
        <w:t>15.0</w:t>
      </w:r>
      <w:r>
        <w:rPr>
          <w:rFonts w:ascii="Times New Roman" w:hint="eastAsia"/>
        </w:rPr>
        <w:t>，</w:t>
      </w:r>
      <w:r>
        <w:rPr>
          <w:rFonts w:ascii="Times New Roman"/>
        </w:rPr>
        <w:t>50.0</w:t>
      </w:r>
      <w:r>
        <w:rPr>
          <w:rFonts w:ascii="Times New Roman" w:hint="eastAsia"/>
        </w:rPr>
        <w:t>，</w:t>
      </w:r>
      <w:r>
        <w:rPr>
          <w:rFonts w:ascii="Times New Roman"/>
        </w:rPr>
        <w:t>100.0</w:t>
      </w:r>
      <w:r>
        <w:rPr>
          <w:rFonts w:ascii="Times New Roman" w:hint="eastAsia"/>
        </w:rPr>
        <w:t>，</w:t>
      </w:r>
      <w:r w:rsidRPr="00C55C4D">
        <w:rPr>
          <w:rFonts w:ascii="Times New Roman"/>
        </w:rPr>
        <w:t>500 .0</w:t>
      </w:r>
      <w:r>
        <w:rPr>
          <w:rFonts w:ascii="Times New Roman"/>
        </w:rPr>
        <w:t xml:space="preserve"> </w:t>
      </w:r>
      <w:r w:rsidRPr="00F44A7C">
        <w:rPr>
          <w:rFonts w:ascii="Symbol" w:hAnsi="Symbol"/>
          <w:i/>
        </w:rPr>
        <w:t></w:t>
      </w:r>
      <w:r>
        <w:rPr>
          <w:rFonts w:ascii="Times New Roman"/>
        </w:rPr>
        <w:t>g/L</w:t>
      </w:r>
      <w:r>
        <w:rPr>
          <w:rFonts w:ascii="Times New Roman" w:hint="eastAsia"/>
        </w:rPr>
        <w:t>系列浓度的</w:t>
      </w:r>
      <w:r w:rsidRPr="007F1C78">
        <w:rPr>
          <w:rFonts w:ascii="Times New Roman" w:hint="eastAsia"/>
        </w:rPr>
        <w:t>混合标准使用溶液</w:t>
      </w:r>
      <w:r>
        <w:rPr>
          <w:rFonts w:ascii="Times New Roman" w:hint="eastAsia"/>
        </w:rPr>
        <w:t>，其中氘代</w:t>
      </w:r>
      <w:r>
        <w:rPr>
          <w:rFonts w:ascii="Times New Roman"/>
        </w:rPr>
        <w:t>4-</w:t>
      </w:r>
      <w:r>
        <w:rPr>
          <w:rFonts w:ascii="Times New Roman" w:hint="eastAsia"/>
        </w:rPr>
        <w:t>甲基咪唑浓度为</w:t>
      </w:r>
      <w:r>
        <w:rPr>
          <w:rFonts w:ascii="Times New Roman"/>
        </w:rPr>
        <w:t xml:space="preserve">10 </w:t>
      </w:r>
      <w:r w:rsidRPr="00F44A7C">
        <w:rPr>
          <w:rFonts w:ascii="Symbol" w:hAnsi="Symbol"/>
          <w:i/>
        </w:rPr>
        <w:t></w:t>
      </w:r>
      <w:r>
        <w:rPr>
          <w:rFonts w:ascii="Times New Roman"/>
        </w:rPr>
        <w:t>g/L</w:t>
      </w:r>
      <w:r>
        <w:rPr>
          <w:rFonts w:ascii="Times New Roman" w:hint="eastAsia"/>
        </w:rPr>
        <w:t>，供液相色谱</w:t>
      </w:r>
      <w:r>
        <w:rPr>
          <w:rFonts w:ascii="Times New Roman"/>
        </w:rPr>
        <w:t>-</w:t>
      </w:r>
      <w:r>
        <w:rPr>
          <w:rFonts w:ascii="Times New Roman" w:hint="eastAsia"/>
        </w:rPr>
        <w:t>串联质谱测定。</w:t>
      </w:r>
      <w:r w:rsidRPr="00F44A7C">
        <w:rPr>
          <w:rFonts w:ascii="Times New Roman" w:hint="eastAsia"/>
        </w:rPr>
        <w:t>以目标化合物与内标物峰面积比值</w:t>
      </w:r>
      <w:r>
        <w:rPr>
          <w:rFonts w:ascii="Times New Roman" w:hint="eastAsia"/>
        </w:rPr>
        <w:t>为纵坐标，对应标准溶液浓度为横坐标，绘制标准曲线，求回归方程和相关系数。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</w:rPr>
      </w:pPr>
      <w:r w:rsidRPr="00D84140">
        <w:rPr>
          <w:rFonts w:ascii="Times New Roman"/>
        </w:rPr>
        <w:t xml:space="preserve">7.4  </w:t>
      </w:r>
      <w:r w:rsidRPr="00D84140">
        <w:rPr>
          <w:rFonts w:ascii="Times New Roman"/>
        </w:rPr>
        <w:t>测定</w:t>
      </w:r>
    </w:p>
    <w:p w:rsidR="00411A8E" w:rsidRDefault="00411A8E" w:rsidP="009B7BC0">
      <w:pPr>
        <w:pStyle w:val="afc"/>
        <w:spacing w:before="156" w:after="156"/>
        <w:ind w:left="0"/>
      </w:pPr>
      <w:r w:rsidRPr="00D84140">
        <w:rPr>
          <w:rFonts w:ascii="Times New Roman"/>
        </w:rPr>
        <w:t xml:space="preserve">7.4.1 </w:t>
      </w:r>
      <w:r>
        <w:t xml:space="preserve"> </w:t>
      </w:r>
      <w:r>
        <w:rPr>
          <w:rFonts w:hint="eastAsia"/>
        </w:rPr>
        <w:t>液相色谱条件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hint="eastAsia"/>
        </w:rPr>
        <w:t>色谱柱：</w:t>
      </w:r>
      <w:r>
        <w:rPr>
          <w:rFonts w:ascii="Times New Roman"/>
        </w:rPr>
        <w:t xml:space="preserve">HILIC </w:t>
      </w:r>
      <w:r>
        <w:rPr>
          <w:rFonts w:ascii="Times New Roman" w:hint="eastAsia"/>
        </w:rPr>
        <w:t>（</w:t>
      </w:r>
      <w:r>
        <w:rPr>
          <w:rFonts w:ascii="Times New Roman"/>
        </w:rPr>
        <w:t>2.1×100 mm</w:t>
      </w:r>
      <w:r>
        <w:rPr>
          <w:rFonts w:ascii="Times New Roman" w:hAnsi="宋体" w:hint="eastAsia"/>
        </w:rPr>
        <w:t>，</w:t>
      </w:r>
      <w:r>
        <w:rPr>
          <w:rFonts w:ascii="Times New Roman"/>
        </w:rPr>
        <w:t>1.7</w:t>
      </w:r>
      <w:r>
        <w:rPr>
          <w:rFonts w:hAnsi="宋体"/>
        </w:rPr>
        <w:t xml:space="preserve"> </w:t>
      </w:r>
      <w:r w:rsidRPr="00FA2EFD">
        <w:rPr>
          <w:rFonts w:ascii="Symbol" w:hAnsi="Symbol"/>
          <w:i/>
        </w:rPr>
        <w:t></w:t>
      </w:r>
      <w:r>
        <w:rPr>
          <w:rFonts w:ascii="Times New Roman"/>
        </w:rPr>
        <w:t>m</w:t>
      </w:r>
      <w:r>
        <w:rPr>
          <w:rFonts w:ascii="Times New Roman" w:hint="eastAsia"/>
        </w:rPr>
        <w:t>）</w:t>
      </w:r>
      <w:r>
        <w:rPr>
          <w:rFonts w:ascii="Times New Roman"/>
        </w:rPr>
        <w:t xml:space="preserve">, </w:t>
      </w:r>
      <w:r>
        <w:rPr>
          <w:rFonts w:ascii="Times New Roman" w:hint="eastAsia"/>
        </w:rPr>
        <w:t>或相当者；</w:t>
      </w:r>
    </w:p>
    <w:p w:rsidR="00411A8E" w:rsidRDefault="00411A8E" w:rsidP="00222A9E">
      <w:pPr>
        <w:pStyle w:val="aa"/>
        <w:rPr>
          <w:rFonts w:cs="宋体"/>
        </w:rPr>
      </w:pPr>
      <w:r>
        <w:rPr>
          <w:rFonts w:ascii="Times New Roman" w:hint="eastAsia"/>
        </w:rPr>
        <w:t>柱温：</w:t>
      </w:r>
      <w:r>
        <w:rPr>
          <w:rFonts w:ascii="Times New Roman"/>
        </w:rPr>
        <w:t xml:space="preserve">40 </w:t>
      </w:r>
      <w:r w:rsidRPr="001B29F1">
        <w:rPr>
          <w:rFonts w:hAnsi="宋体" w:cs="宋体" w:hint="eastAsia"/>
        </w:rPr>
        <w:t>℃</w:t>
      </w:r>
      <w:r>
        <w:rPr>
          <w:rFonts w:cs="宋体" w:hint="eastAsia"/>
        </w:rPr>
        <w:t>；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cs="宋体" w:hint="eastAsia"/>
        </w:rPr>
        <w:t>流速：</w:t>
      </w:r>
      <w:r w:rsidRPr="001B29F1">
        <w:rPr>
          <w:rFonts w:ascii="Times New Roman"/>
        </w:rPr>
        <w:t>0.3</w:t>
      </w:r>
      <w:r>
        <w:rPr>
          <w:rFonts w:ascii="Times New Roman"/>
        </w:rPr>
        <w:t xml:space="preserve"> mL/min</w:t>
      </w:r>
      <w:r>
        <w:rPr>
          <w:rFonts w:ascii="Times New Roman" w:hint="eastAsia"/>
        </w:rPr>
        <w:t>；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 w:hint="eastAsia"/>
        </w:rPr>
        <w:t>进样量：</w:t>
      </w:r>
      <w:r>
        <w:rPr>
          <w:rFonts w:ascii="Times New Roman"/>
        </w:rPr>
        <w:t xml:space="preserve">2.0 </w:t>
      </w:r>
      <w:r w:rsidRPr="00FA2EFD">
        <w:rPr>
          <w:rFonts w:ascii="Symbol" w:hAnsi="Symbol"/>
          <w:i/>
        </w:rPr>
        <w:t></w:t>
      </w:r>
      <w:r>
        <w:rPr>
          <w:rFonts w:ascii="Times New Roman"/>
        </w:rPr>
        <w:t xml:space="preserve">L; 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 w:hint="eastAsia"/>
        </w:rPr>
        <w:t>流动相：乙腈</w:t>
      </w:r>
      <w:r>
        <w:rPr>
          <w:rFonts w:ascii="Times New Roman"/>
        </w:rPr>
        <w:t>+5 mmol/L</w:t>
      </w:r>
      <w:r>
        <w:rPr>
          <w:rFonts w:ascii="Times New Roman" w:hint="eastAsia"/>
        </w:rPr>
        <w:t>甲酸铵溶液（</w:t>
      </w:r>
      <w:r>
        <w:rPr>
          <w:rFonts w:ascii="Times New Roman"/>
        </w:rPr>
        <w:t>9+1</w:t>
      </w:r>
      <w:r>
        <w:rPr>
          <w:rFonts w:ascii="Times New Roman" w:hint="eastAsia"/>
        </w:rPr>
        <w:t>，</w:t>
      </w:r>
      <w:r w:rsidRPr="007F1C78">
        <w:rPr>
          <w:rFonts w:ascii="Times New Roman"/>
          <w:i/>
        </w:rPr>
        <w:t>V/V</w:t>
      </w:r>
      <w:r>
        <w:rPr>
          <w:rFonts w:ascii="Times New Roman" w:hint="eastAsia"/>
        </w:rPr>
        <w:t>），等度洗脱；</w:t>
      </w:r>
    </w:p>
    <w:p w:rsidR="00411A8E" w:rsidRDefault="00411A8E" w:rsidP="009B7BC0">
      <w:pPr>
        <w:pStyle w:val="afc"/>
        <w:spacing w:before="156" w:after="156"/>
        <w:ind w:left="0"/>
      </w:pPr>
      <w:r w:rsidRPr="00D84140">
        <w:rPr>
          <w:rFonts w:ascii="Times New Roman"/>
        </w:rPr>
        <w:t xml:space="preserve">7.4.2 </w:t>
      </w:r>
      <w:r>
        <w:t xml:space="preserve"> </w:t>
      </w:r>
      <w:r>
        <w:rPr>
          <w:rFonts w:hint="eastAsia"/>
        </w:rPr>
        <w:t>质谱条件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hint="eastAsia"/>
        </w:rPr>
        <w:t>离子源：</w:t>
      </w:r>
      <w:r>
        <w:rPr>
          <w:rFonts w:ascii="Times New Roman" w:hint="eastAsia"/>
        </w:rPr>
        <w:t>电喷雾离子源</w:t>
      </w:r>
      <w:r>
        <w:rPr>
          <w:rFonts w:ascii="Times New Roman"/>
        </w:rPr>
        <w:t>;</w:t>
      </w:r>
    </w:p>
    <w:p w:rsidR="00411A8E" w:rsidRDefault="00411A8E" w:rsidP="00222A9E">
      <w:pPr>
        <w:pStyle w:val="aa"/>
      </w:pPr>
      <w:r>
        <w:rPr>
          <w:rFonts w:hint="eastAsia"/>
        </w:rPr>
        <w:t>扫描方式：正离子扫描；</w:t>
      </w:r>
    </w:p>
    <w:p w:rsidR="00411A8E" w:rsidRDefault="00411A8E" w:rsidP="00222A9E">
      <w:pPr>
        <w:pStyle w:val="aa"/>
      </w:pPr>
      <w:r>
        <w:rPr>
          <w:rFonts w:hint="eastAsia"/>
        </w:rPr>
        <w:t>检测方式：多反应检测；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hint="eastAsia"/>
        </w:rPr>
        <w:t>电离电压：</w:t>
      </w:r>
      <w:r>
        <w:rPr>
          <w:rFonts w:ascii="Times New Roman"/>
        </w:rPr>
        <w:t>2.9 kV</w:t>
      </w:r>
      <w:r>
        <w:rPr>
          <w:rFonts w:ascii="Times New Roman" w:hint="eastAsia"/>
        </w:rPr>
        <w:t>；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 w:hint="eastAsia"/>
        </w:rPr>
        <w:t>离子源温度：</w:t>
      </w:r>
      <w:r>
        <w:rPr>
          <w:rFonts w:ascii="Times New Roman"/>
        </w:rPr>
        <w:t xml:space="preserve"> 115 </w:t>
      </w:r>
      <w:r>
        <w:rPr>
          <w:rFonts w:hAnsi="宋体" w:cs="宋体" w:hint="eastAsia"/>
        </w:rPr>
        <w:t>℃</w:t>
      </w:r>
      <w:r>
        <w:rPr>
          <w:rFonts w:ascii="Times New Roman" w:hint="eastAsia"/>
        </w:rPr>
        <w:t>；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hint="eastAsia"/>
        </w:rPr>
        <w:t>脱溶剂气温度：</w:t>
      </w:r>
      <w:r>
        <w:rPr>
          <w:rFonts w:ascii="Times New Roman"/>
        </w:rPr>
        <w:t>350</w:t>
      </w:r>
      <w:r>
        <w:t xml:space="preserve"> </w:t>
      </w:r>
      <w:r>
        <w:rPr>
          <w:rFonts w:hAnsi="宋体" w:cs="宋体" w:hint="eastAsia"/>
        </w:rPr>
        <w:t>℃</w:t>
      </w:r>
      <w:r>
        <w:rPr>
          <w:rFonts w:ascii="Times New Roman" w:hint="eastAsia"/>
        </w:rPr>
        <w:t>；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 w:hint="eastAsia"/>
        </w:rPr>
        <w:t>脱溶剂气：</w:t>
      </w:r>
      <w:r>
        <w:rPr>
          <w:rFonts w:ascii="Times New Roman"/>
        </w:rPr>
        <w:t>600 L/h</w:t>
      </w:r>
      <w:r>
        <w:rPr>
          <w:rFonts w:ascii="Times New Roman" w:hint="eastAsia"/>
        </w:rPr>
        <w:t>；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 w:hint="eastAsia"/>
        </w:rPr>
        <w:t>锥孔气：</w:t>
      </w:r>
      <w:r>
        <w:rPr>
          <w:rFonts w:ascii="Times New Roman"/>
        </w:rPr>
        <w:t>50 L/h</w:t>
      </w:r>
      <w:r>
        <w:rPr>
          <w:rFonts w:ascii="Times New Roman" w:hint="eastAsia"/>
        </w:rPr>
        <w:t>；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 w:hint="eastAsia"/>
        </w:rPr>
        <w:t>定性、定量离子对及对应的锥孔电压和碰撞电压见表</w:t>
      </w:r>
      <w:r>
        <w:rPr>
          <w:rFonts w:ascii="Times New Roman"/>
        </w:rPr>
        <w:t>1</w:t>
      </w:r>
    </w:p>
    <w:p w:rsidR="00411A8E" w:rsidRDefault="00411A8E" w:rsidP="00222A9E">
      <w:pPr>
        <w:pStyle w:val="aa"/>
        <w:rPr>
          <w:rFonts w:ascii="Times New Roman"/>
        </w:rPr>
      </w:pPr>
    </w:p>
    <w:p w:rsidR="00411A8E" w:rsidRDefault="00411A8E" w:rsidP="00222A9E">
      <w:pPr>
        <w:pStyle w:val="aa"/>
        <w:ind w:firstLine="360"/>
        <w:jc w:val="center"/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表</w:t>
      </w:r>
      <w:r>
        <w:rPr>
          <w:rFonts w:ascii="Times New Roman"/>
          <w:sz w:val="18"/>
          <w:szCs w:val="18"/>
        </w:rPr>
        <w:t>1</w:t>
      </w:r>
      <w:r w:rsidRPr="00FA2EFD">
        <w:rPr>
          <w:rFonts w:ascii="Times New Roman"/>
          <w:sz w:val="18"/>
          <w:szCs w:val="18"/>
          <w:vertAlign w:val="superscript"/>
        </w:rPr>
        <w:t>a</w:t>
      </w:r>
      <w:r w:rsidRPr="009F4A18">
        <w:rPr>
          <w:rFonts w:ascii="Times New Roman"/>
          <w:color w:val="FF0000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4-</w:t>
      </w:r>
      <w:r>
        <w:rPr>
          <w:rFonts w:ascii="Times New Roman" w:hint="eastAsia"/>
          <w:sz w:val="18"/>
          <w:szCs w:val="18"/>
        </w:rPr>
        <w:t>甲基咪唑和</w:t>
      </w:r>
      <w:r>
        <w:rPr>
          <w:rFonts w:ascii="Times New Roman"/>
          <w:sz w:val="18"/>
          <w:szCs w:val="18"/>
        </w:rPr>
        <w:t>2-</w:t>
      </w:r>
      <w:r>
        <w:rPr>
          <w:rFonts w:ascii="Times New Roman" w:hint="eastAsia"/>
          <w:sz w:val="18"/>
          <w:szCs w:val="18"/>
        </w:rPr>
        <w:t>甲基咪唑定性、定量离子对和锥孔电压及碰撞电压</w:t>
      </w:r>
    </w:p>
    <w:tbl>
      <w:tblPr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14"/>
        <w:gridCol w:w="1554"/>
        <w:gridCol w:w="1680"/>
        <w:gridCol w:w="1572"/>
        <w:gridCol w:w="1680"/>
      </w:tblGrid>
      <w:tr w:rsidR="00411A8E">
        <w:tc>
          <w:tcPr>
            <w:tcW w:w="1914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化合物</w:t>
            </w:r>
          </w:p>
        </w:tc>
        <w:tc>
          <w:tcPr>
            <w:tcW w:w="1554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定性离子对</w:t>
            </w:r>
          </w:p>
        </w:tc>
        <w:tc>
          <w:tcPr>
            <w:tcW w:w="1680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定量离子</w:t>
            </w:r>
          </w:p>
        </w:tc>
        <w:tc>
          <w:tcPr>
            <w:tcW w:w="1572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锥孔电压</w:t>
            </w:r>
          </w:p>
        </w:tc>
        <w:tc>
          <w:tcPr>
            <w:tcW w:w="1680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碰撞电压</w:t>
            </w:r>
          </w:p>
        </w:tc>
      </w:tr>
      <w:tr w:rsidR="00411A8E">
        <w:tc>
          <w:tcPr>
            <w:tcW w:w="1914" w:type="dxa"/>
            <w:vMerge w:val="restart"/>
            <w:vAlign w:val="center"/>
          </w:tcPr>
          <w:p w:rsidR="00411A8E" w:rsidRDefault="00411A8E" w:rsidP="001B29F1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4-</w:t>
            </w:r>
            <w:r>
              <w:rPr>
                <w:rFonts w:ascii="Times New Roman" w:hint="eastAsia"/>
                <w:sz w:val="18"/>
              </w:rPr>
              <w:t>甲基咪唑（</w:t>
            </w:r>
            <w:r>
              <w:rPr>
                <w:rFonts w:ascii="Times New Roman"/>
                <w:sz w:val="18"/>
              </w:rPr>
              <w:t>4-Mel</w:t>
            </w:r>
            <w:r>
              <w:rPr>
                <w:rFonts w:ascii="Times New Roman" w:hint="eastAsia"/>
                <w:sz w:val="18"/>
              </w:rPr>
              <w:t>）</w:t>
            </w:r>
          </w:p>
        </w:tc>
        <w:tc>
          <w:tcPr>
            <w:tcW w:w="1554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82.9/42.1</w:t>
            </w:r>
          </w:p>
        </w:tc>
        <w:tc>
          <w:tcPr>
            <w:tcW w:w="1680" w:type="dxa"/>
            <w:vMerge w:val="restart"/>
            <w:vAlign w:val="center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82.9/55.9</w:t>
            </w:r>
          </w:p>
        </w:tc>
        <w:tc>
          <w:tcPr>
            <w:tcW w:w="1572" w:type="dxa"/>
            <w:vMerge w:val="restart"/>
            <w:vAlign w:val="center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1680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</w:tr>
      <w:tr w:rsidR="00411A8E">
        <w:tc>
          <w:tcPr>
            <w:tcW w:w="1914" w:type="dxa"/>
            <w:vMerge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82.9/55.9</w:t>
            </w:r>
          </w:p>
        </w:tc>
        <w:tc>
          <w:tcPr>
            <w:tcW w:w="1680" w:type="dxa"/>
            <w:vMerge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vMerge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</w:tr>
      <w:tr w:rsidR="00411A8E">
        <w:tc>
          <w:tcPr>
            <w:tcW w:w="1914" w:type="dxa"/>
            <w:vMerge w:val="restart"/>
            <w:vAlign w:val="center"/>
          </w:tcPr>
          <w:p w:rsidR="00411A8E" w:rsidRDefault="00411A8E" w:rsidP="001B29F1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2-</w:t>
            </w:r>
            <w:r>
              <w:rPr>
                <w:rFonts w:ascii="Times New Roman" w:hint="eastAsia"/>
                <w:sz w:val="18"/>
              </w:rPr>
              <w:t>甲基咪唑（</w:t>
            </w:r>
            <w:r>
              <w:rPr>
                <w:rFonts w:ascii="Times New Roman"/>
                <w:sz w:val="18"/>
              </w:rPr>
              <w:t>2-Mel</w:t>
            </w:r>
            <w:r>
              <w:rPr>
                <w:rFonts w:ascii="Times New Roman" w:hint="eastAsia"/>
                <w:sz w:val="18"/>
              </w:rPr>
              <w:t>）</w:t>
            </w:r>
          </w:p>
        </w:tc>
        <w:tc>
          <w:tcPr>
            <w:tcW w:w="1554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82.9/42.1</w:t>
            </w:r>
          </w:p>
        </w:tc>
        <w:tc>
          <w:tcPr>
            <w:tcW w:w="1680" w:type="dxa"/>
            <w:vMerge w:val="restart"/>
            <w:vAlign w:val="center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82.9/42.1</w:t>
            </w:r>
          </w:p>
        </w:tc>
        <w:tc>
          <w:tcPr>
            <w:tcW w:w="1572" w:type="dxa"/>
            <w:vMerge w:val="restart"/>
            <w:vAlign w:val="center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37</w:t>
            </w:r>
          </w:p>
        </w:tc>
        <w:tc>
          <w:tcPr>
            <w:tcW w:w="1680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</w:tr>
      <w:tr w:rsidR="00411A8E">
        <w:tc>
          <w:tcPr>
            <w:tcW w:w="1914" w:type="dxa"/>
            <w:vMerge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82.9/55.9</w:t>
            </w:r>
          </w:p>
        </w:tc>
        <w:tc>
          <w:tcPr>
            <w:tcW w:w="1680" w:type="dxa"/>
            <w:vMerge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vMerge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</w:tr>
      <w:tr w:rsidR="00411A8E">
        <w:tc>
          <w:tcPr>
            <w:tcW w:w="1914" w:type="dxa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氘代</w:t>
            </w:r>
            <w:r>
              <w:rPr>
                <w:rFonts w:ascii="Times New Roman"/>
                <w:sz w:val="18"/>
              </w:rPr>
              <w:t>4-</w:t>
            </w:r>
            <w:r>
              <w:rPr>
                <w:rFonts w:ascii="Times New Roman" w:hint="eastAsia"/>
                <w:sz w:val="18"/>
              </w:rPr>
              <w:t>甲基咪唑（</w:t>
            </w:r>
            <w:r>
              <w:rPr>
                <w:rFonts w:ascii="Times New Roman"/>
                <w:sz w:val="18"/>
              </w:rPr>
              <w:t>4-Mel-</w:t>
            </w:r>
            <w:r>
              <w:rPr>
                <w:rFonts w:ascii="Times New Roman"/>
                <w:i/>
                <w:sz w:val="18"/>
              </w:rPr>
              <w:t>d</w:t>
            </w:r>
            <w:r>
              <w:rPr>
                <w:rFonts w:ascii="Times New Roman"/>
                <w:i/>
                <w:sz w:val="18"/>
                <w:vertAlign w:val="subscript"/>
              </w:rPr>
              <w:t>6</w:t>
            </w:r>
            <w:r>
              <w:rPr>
                <w:rFonts w:ascii="Times New Roman" w:hint="eastAsia"/>
                <w:sz w:val="18"/>
              </w:rPr>
              <w:t>）</w:t>
            </w:r>
          </w:p>
        </w:tc>
        <w:tc>
          <w:tcPr>
            <w:tcW w:w="1554" w:type="dxa"/>
            <w:vAlign w:val="center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88.0/60.1</w:t>
            </w:r>
          </w:p>
        </w:tc>
        <w:tc>
          <w:tcPr>
            <w:tcW w:w="1680" w:type="dxa"/>
            <w:vAlign w:val="center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88.0/60.1</w:t>
            </w:r>
          </w:p>
        </w:tc>
        <w:tc>
          <w:tcPr>
            <w:tcW w:w="1572" w:type="dxa"/>
            <w:vAlign w:val="center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1680" w:type="dxa"/>
            <w:vAlign w:val="center"/>
          </w:tcPr>
          <w:p w:rsidR="00411A8E" w:rsidRDefault="00411A8E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</w:tr>
    </w:tbl>
    <w:p w:rsidR="00411A8E" w:rsidRDefault="00411A8E" w:rsidP="00222A9E">
      <w:pPr>
        <w:pStyle w:val="aa"/>
        <w:ind w:firstLine="360"/>
        <w:jc w:val="center"/>
        <w:rPr>
          <w:rFonts w:ascii="Times New Roman"/>
          <w:sz w:val="18"/>
          <w:szCs w:val="18"/>
        </w:rPr>
      </w:pPr>
    </w:p>
    <w:p w:rsidR="00411A8E" w:rsidRDefault="00411A8E">
      <w:pPr>
        <w:pStyle w:val="affff9"/>
      </w:pPr>
      <w:r w:rsidRPr="003F5A64">
        <w:rPr>
          <w:rFonts w:ascii="Times New Roman"/>
          <w:vertAlign w:val="superscript"/>
        </w:rPr>
        <w:t>a</w:t>
      </w:r>
      <w:r>
        <w:rPr>
          <w:rFonts w:hint="eastAsia"/>
        </w:rPr>
        <w:t>对于不同质谱仪器，仪器参数可能存在差异，测定前应将质谱参数优化到最佳。</w:t>
      </w:r>
    </w:p>
    <w:p w:rsidR="00411A8E" w:rsidRDefault="00411A8E" w:rsidP="00222A9E">
      <w:pPr>
        <w:pStyle w:val="p17"/>
        <w:ind w:leftChars="173" w:left="363" w:firstLine="0"/>
      </w:pPr>
      <w:r>
        <w:rPr>
          <w:rFonts w:hint="eastAsia"/>
        </w:rPr>
        <w:t>非商业性声明：</w:t>
      </w:r>
      <w:r w:rsidRPr="003F5A64">
        <w:rPr>
          <w:rFonts w:ascii="Times New Roman" w:cs="Times New Roman" w:hint="eastAsia"/>
        </w:rPr>
        <w:t>表</w:t>
      </w:r>
      <w:r w:rsidRPr="003F5A64">
        <w:rPr>
          <w:rFonts w:ascii="Times New Roman" w:hAnsi="Times New Roman" w:cs="Times New Roman"/>
        </w:rPr>
        <w:t>1</w:t>
      </w:r>
      <w:r>
        <w:rPr>
          <w:rFonts w:hint="eastAsia"/>
        </w:rPr>
        <w:t>所列参数是在</w:t>
      </w:r>
      <w:r w:rsidRPr="003F5A64">
        <w:rPr>
          <w:rFonts w:ascii="Times New Roman" w:hAnsi="Times New Roman" w:cs="Times New Roman"/>
        </w:rPr>
        <w:t>Waters ACQUITY UPLC-Quattro Premier</w:t>
      </w:r>
      <w:r>
        <w:rPr>
          <w:rFonts w:hint="eastAsia"/>
        </w:rPr>
        <w:t>质谱仪完成的，此处列出的实验用仪器仅是为了提供参考，并不涉及商业目的，鼓励标准使用者尝试不同型号的仪器。</w:t>
      </w:r>
    </w:p>
    <w:p w:rsidR="00411A8E" w:rsidRPr="009F4A18" w:rsidRDefault="00411A8E">
      <w:pPr>
        <w:pStyle w:val="affff9"/>
        <w:ind w:left="363" w:firstLine="0"/>
      </w:pPr>
    </w:p>
    <w:p w:rsidR="00411A8E" w:rsidRPr="00FA2EFD" w:rsidRDefault="00411A8E" w:rsidP="009B7BC0">
      <w:pPr>
        <w:pStyle w:val="afc"/>
        <w:spacing w:before="156" w:after="156"/>
        <w:ind w:left="0"/>
        <w:rPr>
          <w:rFonts w:ascii="Times New Roman"/>
        </w:rPr>
      </w:pPr>
      <w:r>
        <w:rPr>
          <w:rFonts w:ascii="Times New Roman"/>
        </w:rPr>
        <w:t xml:space="preserve">7.4.3  </w:t>
      </w:r>
      <w:r w:rsidRPr="00FA2EFD">
        <w:rPr>
          <w:rFonts w:ascii="Times New Roman" w:hint="eastAsia"/>
        </w:rPr>
        <w:t>测定法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hint="eastAsia"/>
        </w:rPr>
        <w:t>按照</w:t>
      </w:r>
      <w:r w:rsidRPr="00013C72">
        <w:rPr>
          <w:rFonts w:ascii="Times New Roman"/>
        </w:rPr>
        <w:t>7.4.1</w:t>
      </w:r>
      <w:r w:rsidRPr="00013C72">
        <w:rPr>
          <w:rFonts w:ascii="Times New Roman" w:hint="eastAsia"/>
        </w:rPr>
        <w:t>和</w:t>
      </w:r>
      <w:r w:rsidRPr="00013C72">
        <w:rPr>
          <w:rFonts w:ascii="Times New Roman"/>
        </w:rPr>
        <w:t>7.4.2</w:t>
      </w:r>
      <w:r>
        <w:rPr>
          <w:rFonts w:ascii="Times New Roman" w:hint="eastAsia"/>
        </w:rPr>
        <w:t>液相色谱</w:t>
      </w:r>
      <w:r>
        <w:rPr>
          <w:rFonts w:ascii="Times New Roman"/>
        </w:rPr>
        <w:t>-</w:t>
      </w:r>
      <w:r>
        <w:rPr>
          <w:rFonts w:ascii="Times New Roman" w:hint="eastAsia"/>
        </w:rPr>
        <w:t>串联质谱条件测定试样和</w:t>
      </w:r>
      <w:r w:rsidRPr="007F1C78">
        <w:rPr>
          <w:rFonts w:ascii="Times New Roman" w:hint="eastAsia"/>
        </w:rPr>
        <w:t>混合标准使用溶液</w:t>
      </w:r>
      <w:r>
        <w:rPr>
          <w:rFonts w:ascii="Times New Roman" w:hint="eastAsia"/>
        </w:rPr>
        <w:t>（</w:t>
      </w:r>
      <w:r>
        <w:rPr>
          <w:rFonts w:ascii="Times New Roman"/>
        </w:rPr>
        <w:t>4.16</w:t>
      </w:r>
      <w:r>
        <w:rPr>
          <w:rFonts w:ascii="Times New Roman" w:hint="eastAsia"/>
        </w:rPr>
        <w:t>）</w:t>
      </w:r>
      <w:r>
        <w:rPr>
          <w:rFonts w:hint="eastAsia"/>
        </w:rPr>
        <w:t>，按内标法以峰面积比计算</w:t>
      </w:r>
      <w:r w:rsidRPr="00FA2EFD">
        <w:rPr>
          <w:rFonts w:hint="eastAsia"/>
        </w:rPr>
        <w:t>。</w:t>
      </w:r>
      <w:r w:rsidRPr="007F1C78">
        <w:rPr>
          <w:rFonts w:hint="eastAsia"/>
        </w:rPr>
        <w:t>混合标准使用溶液及试样溶液</w:t>
      </w:r>
      <w:r>
        <w:rPr>
          <w:rFonts w:ascii="Times New Roman" w:hint="eastAsia"/>
        </w:rPr>
        <w:t>中</w:t>
      </w:r>
      <w:r>
        <w:rPr>
          <w:rFonts w:ascii="Times New Roman"/>
        </w:rPr>
        <w:t>4-</w:t>
      </w:r>
      <w:r>
        <w:rPr>
          <w:rFonts w:ascii="Times New Roman" w:hint="eastAsia"/>
        </w:rPr>
        <w:t>甲基咪唑和</w:t>
      </w:r>
      <w:r>
        <w:rPr>
          <w:rFonts w:ascii="Times New Roman"/>
        </w:rPr>
        <w:t>2-</w:t>
      </w:r>
      <w:r>
        <w:rPr>
          <w:rFonts w:ascii="Times New Roman" w:hint="eastAsia"/>
        </w:rPr>
        <w:t>甲基咪唑和氘代</w:t>
      </w:r>
      <w:r>
        <w:rPr>
          <w:rFonts w:ascii="Times New Roman"/>
        </w:rPr>
        <w:t>4-</w:t>
      </w:r>
      <w:r>
        <w:rPr>
          <w:rFonts w:ascii="Times New Roman" w:hint="eastAsia"/>
        </w:rPr>
        <w:t>甲基咪唑的响应值均应在仪器检测的线性范围之内。</w:t>
      </w:r>
      <w:r w:rsidRPr="007F1C78">
        <w:rPr>
          <w:rFonts w:ascii="Times New Roman" w:hint="eastAsia"/>
        </w:rPr>
        <w:t>试样</w:t>
      </w:r>
      <w:r>
        <w:rPr>
          <w:rFonts w:ascii="Times New Roman" w:hint="eastAsia"/>
        </w:rPr>
        <w:t>溶液中的离子对相对丰度与</w:t>
      </w:r>
      <w:r w:rsidRPr="007F1C78">
        <w:rPr>
          <w:rFonts w:hint="eastAsia"/>
        </w:rPr>
        <w:t>混合标准使用溶液</w:t>
      </w:r>
      <w:r>
        <w:rPr>
          <w:rFonts w:ascii="Times New Roman" w:hint="eastAsia"/>
        </w:rPr>
        <w:t>的离子相对丰度比符合表</w:t>
      </w:r>
      <w:r>
        <w:rPr>
          <w:rFonts w:ascii="Times New Roman"/>
        </w:rPr>
        <w:t>2</w:t>
      </w:r>
      <w:r>
        <w:rPr>
          <w:rFonts w:ascii="Times New Roman" w:hint="eastAsia"/>
        </w:rPr>
        <w:t>的要求。在上述色谱条件下</w:t>
      </w:r>
      <w:r>
        <w:rPr>
          <w:rFonts w:ascii="Times New Roman"/>
        </w:rPr>
        <w:t>4-</w:t>
      </w:r>
      <w:r>
        <w:rPr>
          <w:rFonts w:ascii="Times New Roman" w:hint="eastAsia"/>
        </w:rPr>
        <w:t>甲基咪唑和</w:t>
      </w:r>
      <w:r>
        <w:rPr>
          <w:rFonts w:ascii="Times New Roman"/>
        </w:rPr>
        <w:t>2-</w:t>
      </w:r>
      <w:r>
        <w:rPr>
          <w:rFonts w:ascii="Times New Roman" w:hint="eastAsia"/>
        </w:rPr>
        <w:t>甲基咪唑参考保留时间分别为</w:t>
      </w:r>
      <w:r>
        <w:rPr>
          <w:rFonts w:ascii="Times New Roman"/>
        </w:rPr>
        <w:t>1.96 min</w:t>
      </w:r>
      <w:r>
        <w:rPr>
          <w:rFonts w:ascii="Times New Roman" w:hint="eastAsia"/>
        </w:rPr>
        <w:t>和</w:t>
      </w:r>
      <w:r>
        <w:rPr>
          <w:rFonts w:ascii="Times New Roman"/>
        </w:rPr>
        <w:t>2.63 min</w:t>
      </w:r>
      <w:r>
        <w:rPr>
          <w:rFonts w:ascii="Times New Roman" w:hint="eastAsia"/>
        </w:rPr>
        <w:t>。标准溶液的离子流图参见附录</w:t>
      </w:r>
      <w:r>
        <w:rPr>
          <w:rFonts w:ascii="Times New Roman"/>
        </w:rPr>
        <w:t>A</w:t>
      </w:r>
      <w:r>
        <w:rPr>
          <w:rFonts w:ascii="Times New Roman" w:hint="eastAsia"/>
        </w:rPr>
        <w:t>中图</w:t>
      </w:r>
      <w:r>
        <w:rPr>
          <w:rFonts w:ascii="Times New Roman"/>
        </w:rPr>
        <w:t>A.1</w:t>
      </w:r>
      <w:r>
        <w:rPr>
          <w:rFonts w:ascii="Times New Roman" w:hint="eastAsia"/>
        </w:rPr>
        <w:t>。</w:t>
      </w:r>
    </w:p>
    <w:p w:rsidR="00411A8E" w:rsidRDefault="00411A8E">
      <w:pPr>
        <w:pStyle w:val="aa"/>
        <w:ind w:firstLineChars="0" w:firstLine="0"/>
        <w:jc w:val="center"/>
        <w:rPr>
          <w:sz w:val="18"/>
          <w:szCs w:val="18"/>
        </w:rPr>
      </w:pPr>
      <w:r>
        <w:rPr>
          <w:rFonts w:ascii="Times New Roman" w:hint="eastAsia"/>
          <w:sz w:val="18"/>
          <w:szCs w:val="18"/>
        </w:rPr>
        <w:t>表</w:t>
      </w:r>
      <w:r>
        <w:rPr>
          <w:rFonts w:ascii="Times New Roman"/>
          <w:sz w:val="18"/>
          <w:szCs w:val="18"/>
        </w:rPr>
        <w:t xml:space="preserve">2 </w:t>
      </w:r>
      <w:r>
        <w:rPr>
          <w:rFonts w:ascii="Times New Roman" w:hint="eastAsia"/>
          <w:sz w:val="18"/>
          <w:szCs w:val="18"/>
        </w:rPr>
        <w:t>试样溶液中离子相对丰度的允许偏差范围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14"/>
        <w:gridCol w:w="1914"/>
        <w:gridCol w:w="1914"/>
        <w:gridCol w:w="1914"/>
        <w:gridCol w:w="1914"/>
      </w:tblGrid>
      <w:tr w:rsidR="00411A8E">
        <w:tc>
          <w:tcPr>
            <w:tcW w:w="1914" w:type="dxa"/>
          </w:tcPr>
          <w:p w:rsidR="00411A8E" w:rsidRDefault="00411A8E" w:rsidP="001B29F1">
            <w:pPr>
              <w:pStyle w:val="aa"/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相对丰度</w:t>
            </w:r>
            <w:r>
              <w:rPr>
                <w:rFonts w:ascii="Times New Roman" w:hint="eastAsia"/>
                <w:sz w:val="18"/>
              </w:rPr>
              <w:t>（</w:t>
            </w:r>
            <w:r>
              <w:rPr>
                <w:rFonts w:ascii="Times New Roman"/>
                <w:sz w:val="18"/>
              </w:rPr>
              <w:t>%</w:t>
            </w:r>
            <w:r>
              <w:rPr>
                <w:rFonts w:ascii="Times New Roman" w:hint="eastAsia"/>
                <w:sz w:val="18"/>
              </w:rPr>
              <w:t>）</w:t>
            </w:r>
          </w:p>
        </w:tc>
        <w:tc>
          <w:tcPr>
            <w:tcW w:w="1914" w:type="dxa"/>
          </w:tcPr>
          <w:p w:rsidR="00411A8E" w:rsidRDefault="00411A8E" w:rsidP="001B29F1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＞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914" w:type="dxa"/>
          </w:tcPr>
          <w:p w:rsidR="00411A8E" w:rsidRDefault="00411A8E" w:rsidP="001B29F1">
            <w:pPr>
              <w:pStyle w:val="aa"/>
              <w:ind w:firstLineChars="0" w:firstLine="0"/>
              <w:jc w:val="center"/>
              <w:rPr>
                <w:sz w:val="18"/>
              </w:rPr>
            </w:pPr>
            <w:r>
              <w:rPr>
                <w:rFonts w:ascii="Times New Roman" w:hint="eastAsia"/>
                <w:sz w:val="18"/>
              </w:rPr>
              <w:t>＞</w:t>
            </w:r>
            <w:r>
              <w:rPr>
                <w:rFonts w:ascii="Times New Roman"/>
                <w:sz w:val="18"/>
              </w:rPr>
              <w:t xml:space="preserve"> 20</w:t>
            </w:r>
            <w:r>
              <w:rPr>
                <w:rFonts w:ascii="Times New Roman" w:hAnsi="宋体" w:hint="eastAsia"/>
                <w:sz w:val="18"/>
              </w:rPr>
              <w:t>～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914" w:type="dxa"/>
          </w:tcPr>
          <w:p w:rsidR="00411A8E" w:rsidRDefault="00411A8E" w:rsidP="001B29F1">
            <w:pPr>
              <w:pStyle w:val="aa"/>
              <w:ind w:firstLineChars="0" w:firstLine="0"/>
              <w:jc w:val="center"/>
              <w:rPr>
                <w:sz w:val="18"/>
              </w:rPr>
            </w:pPr>
            <w:r>
              <w:rPr>
                <w:rFonts w:ascii="Times New Roman" w:hint="eastAsia"/>
                <w:sz w:val="18"/>
              </w:rPr>
              <w:t>＞</w:t>
            </w:r>
            <w:r>
              <w:rPr>
                <w:rFonts w:ascii="Times New Roman"/>
                <w:sz w:val="18"/>
              </w:rPr>
              <w:t>10</w:t>
            </w:r>
            <w:r>
              <w:rPr>
                <w:rFonts w:ascii="Times New Roman" w:hAnsi="宋体" w:hint="eastAsia"/>
                <w:sz w:val="18"/>
              </w:rPr>
              <w:t>～</w:t>
            </w: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1914" w:type="dxa"/>
          </w:tcPr>
          <w:p w:rsidR="00411A8E" w:rsidRDefault="00411A8E" w:rsidP="001B29F1">
            <w:pPr>
              <w:pStyle w:val="aa"/>
              <w:ind w:firstLineChars="0" w:firstLine="0"/>
              <w:jc w:val="center"/>
              <w:rPr>
                <w:sz w:val="18"/>
              </w:rPr>
            </w:pPr>
            <w:r>
              <w:rPr>
                <w:rFonts w:ascii="Times New Roman" w:hint="eastAsia"/>
                <w:sz w:val="18"/>
              </w:rPr>
              <w:t>≤</w:t>
            </w:r>
            <w:r>
              <w:rPr>
                <w:rFonts w:ascii="Times New Roman"/>
                <w:sz w:val="18"/>
              </w:rPr>
              <w:t>10</w:t>
            </w:r>
          </w:p>
        </w:tc>
      </w:tr>
      <w:tr w:rsidR="00411A8E">
        <w:tc>
          <w:tcPr>
            <w:tcW w:w="1914" w:type="dxa"/>
          </w:tcPr>
          <w:p w:rsidR="00411A8E" w:rsidRDefault="00411A8E" w:rsidP="001B29F1">
            <w:pPr>
              <w:pStyle w:val="aa"/>
              <w:ind w:firstLineChars="0" w:firstLine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允许偏差</w:t>
            </w:r>
            <w:r>
              <w:rPr>
                <w:rFonts w:ascii="Times New Roman" w:hint="eastAsia"/>
                <w:sz w:val="18"/>
              </w:rPr>
              <w:t>（</w:t>
            </w:r>
            <w:r>
              <w:rPr>
                <w:rFonts w:ascii="Times New Roman"/>
                <w:sz w:val="18"/>
              </w:rPr>
              <w:t>%</w:t>
            </w:r>
            <w:r>
              <w:rPr>
                <w:rFonts w:ascii="Times New Roman" w:hint="eastAsia"/>
                <w:sz w:val="18"/>
              </w:rPr>
              <w:t>）</w:t>
            </w:r>
          </w:p>
        </w:tc>
        <w:tc>
          <w:tcPr>
            <w:tcW w:w="1914" w:type="dxa"/>
          </w:tcPr>
          <w:p w:rsidR="00411A8E" w:rsidRDefault="00411A8E" w:rsidP="001B29F1">
            <w:pPr>
              <w:pStyle w:val="aa"/>
              <w:ind w:firstLineChars="0" w:firstLin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±20</w:t>
            </w:r>
          </w:p>
        </w:tc>
        <w:tc>
          <w:tcPr>
            <w:tcW w:w="1914" w:type="dxa"/>
          </w:tcPr>
          <w:p w:rsidR="00411A8E" w:rsidRDefault="00411A8E" w:rsidP="001B29F1">
            <w:pPr>
              <w:pStyle w:val="aa"/>
              <w:ind w:firstLineChars="0" w:firstLine="0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±25</w:t>
            </w:r>
          </w:p>
        </w:tc>
        <w:tc>
          <w:tcPr>
            <w:tcW w:w="1914" w:type="dxa"/>
          </w:tcPr>
          <w:p w:rsidR="00411A8E" w:rsidRDefault="00411A8E" w:rsidP="001B29F1">
            <w:pPr>
              <w:pStyle w:val="aa"/>
              <w:ind w:firstLineChars="0" w:firstLine="0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±30</w:t>
            </w:r>
          </w:p>
        </w:tc>
        <w:tc>
          <w:tcPr>
            <w:tcW w:w="1914" w:type="dxa"/>
          </w:tcPr>
          <w:p w:rsidR="00411A8E" w:rsidRDefault="00411A8E" w:rsidP="001B29F1">
            <w:pPr>
              <w:pStyle w:val="aa"/>
              <w:ind w:firstLineChars="0" w:firstLine="0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±50</w:t>
            </w:r>
          </w:p>
        </w:tc>
      </w:tr>
    </w:tbl>
    <w:p w:rsidR="00411A8E" w:rsidRDefault="00411A8E" w:rsidP="009B7BC0">
      <w:pPr>
        <w:pStyle w:val="af0"/>
        <w:spacing w:before="156" w:after="156"/>
        <w:ind w:left="0"/>
      </w:pPr>
      <w:r w:rsidRPr="00D84140">
        <w:rPr>
          <w:rFonts w:ascii="Times New Roman"/>
        </w:rPr>
        <w:t xml:space="preserve">7.5 </w:t>
      </w:r>
      <w:r>
        <w:rPr>
          <w:rFonts w:hint="eastAsia"/>
        </w:rPr>
        <w:t>空白试验</w:t>
      </w:r>
    </w:p>
    <w:p w:rsidR="00411A8E" w:rsidRDefault="00411A8E" w:rsidP="00222A9E">
      <w:pPr>
        <w:pStyle w:val="aa"/>
      </w:pPr>
      <w:r>
        <w:rPr>
          <w:rFonts w:hint="eastAsia"/>
        </w:rPr>
        <w:t>除不加试样外，</w:t>
      </w:r>
      <w:r w:rsidR="001C5E3C" w:rsidRPr="00255150">
        <w:rPr>
          <w:rFonts w:ascii="Times New Roman"/>
        </w:rPr>
        <w:t>均按上述测定条件和步骤进行</w:t>
      </w:r>
      <w:r>
        <w:rPr>
          <w:rFonts w:hint="eastAsia"/>
        </w:rPr>
        <w:t>。</w:t>
      </w:r>
    </w:p>
    <w:p w:rsidR="00411A8E" w:rsidRDefault="00411A8E" w:rsidP="009B7BC0">
      <w:pPr>
        <w:pStyle w:val="aff0"/>
        <w:spacing w:before="312" w:after="312"/>
      </w:pPr>
      <w:r w:rsidRPr="00D84140">
        <w:rPr>
          <w:rFonts w:ascii="Times New Roman"/>
        </w:rPr>
        <w:t xml:space="preserve">8 </w:t>
      </w:r>
      <w:r>
        <w:t xml:space="preserve"> </w:t>
      </w:r>
      <w:r>
        <w:rPr>
          <w:rFonts w:hint="eastAsia"/>
        </w:rPr>
        <w:t>结果计算和表达</w:t>
      </w:r>
    </w:p>
    <w:p w:rsidR="00411A8E" w:rsidRDefault="00411A8E" w:rsidP="00222A9E">
      <w:pPr>
        <w:pStyle w:val="aa"/>
        <w:rPr>
          <w:rFonts w:ascii="Times New Roman"/>
        </w:rPr>
      </w:pPr>
      <w:r w:rsidRPr="006F5213">
        <w:rPr>
          <w:rFonts w:hAnsi="宋体" w:hint="eastAsia"/>
        </w:rPr>
        <w:t>计算</w:t>
      </w:r>
      <w:r w:rsidRPr="00651A3C">
        <w:rPr>
          <w:rFonts w:hAnsi="宋体"/>
          <w:position w:val="-12"/>
        </w:rPr>
        <w:object w:dxaOrig="1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8pt" o:ole="">
            <v:imagedata r:id="rId7" o:title=""/>
          </v:shape>
          <o:OLEObject Type="Embed" ProgID="Equation.DSMT4" ShapeID="_x0000_i1025" DrawAspect="Content" ObjectID="_1486990412" r:id="rId8"/>
        </w:object>
      </w:r>
      <w:r>
        <w:rPr>
          <w:rFonts w:ascii="Times New Roman" w:hint="eastAsia"/>
        </w:rPr>
        <w:t>或</w:t>
      </w:r>
      <w:r w:rsidRPr="00651A3C">
        <w:rPr>
          <w:rFonts w:ascii="Times New Roman"/>
          <w:position w:val="-12"/>
        </w:rPr>
        <w:object w:dxaOrig="1620" w:dyaOrig="360">
          <v:shape id="_x0000_i1026" type="#_x0000_t75" style="width:81pt;height:18pt" o:ole="">
            <v:imagedata r:id="rId9" o:title=""/>
          </v:shape>
          <o:OLEObject Type="Embed" ProgID="Equation.DSMT4" ShapeID="_x0000_i1026" DrawAspect="Content" ObjectID="_1486990413" r:id="rId10"/>
        </w:object>
      </w:r>
      <w:r w:rsidRPr="00651A3C">
        <w:rPr>
          <w:rFonts w:ascii="Times New Roman" w:hint="eastAsia"/>
        </w:rPr>
        <w:t>峰面积比值</w:t>
      </w:r>
      <w:r>
        <w:rPr>
          <w:rFonts w:ascii="Times New Roman" w:hint="eastAsia"/>
        </w:rPr>
        <w:t>，标准曲线校正。</w:t>
      </w:r>
    </w:p>
    <w:p w:rsidR="00411A8E" w:rsidRDefault="00411A8E" w:rsidP="00222A9E">
      <w:pPr>
        <w:pStyle w:val="aa"/>
        <w:rPr>
          <w:rFonts w:hAnsi="宋体"/>
        </w:rPr>
      </w:pPr>
      <w:r>
        <w:rPr>
          <w:rFonts w:ascii="Times New Roman" w:hint="eastAsia"/>
        </w:rPr>
        <w:t>其中：</w:t>
      </w:r>
      <w:r w:rsidRPr="00651A3C">
        <w:rPr>
          <w:rFonts w:ascii="Times New Roman"/>
          <w:position w:val="-12"/>
        </w:rPr>
        <w:object w:dxaOrig="760" w:dyaOrig="360">
          <v:shape id="_x0000_i1027" type="#_x0000_t75" style="width:37.8pt;height:18pt" o:ole="">
            <v:imagedata r:id="rId11" o:title=""/>
          </v:shape>
          <o:OLEObject Type="Embed" ProgID="Equation.DSMT4" ShapeID="_x0000_i1027" DrawAspect="Content" ObjectID="_1486990414" r:id="rId12"/>
        </w:object>
      </w:r>
      <w:r>
        <w:rPr>
          <w:rFonts w:hAnsi="宋体"/>
        </w:rPr>
        <w:t>—</w:t>
      </w:r>
      <w:r w:rsidRPr="00651A3C">
        <w:rPr>
          <w:rFonts w:ascii="Times New Roman"/>
        </w:rPr>
        <w:t>4-</w:t>
      </w:r>
      <w:r w:rsidRPr="00651A3C">
        <w:rPr>
          <w:rFonts w:ascii="Times New Roman" w:hAnsi="宋体" w:hint="eastAsia"/>
        </w:rPr>
        <w:t>甲基咪唑</w:t>
      </w:r>
      <w:r>
        <w:rPr>
          <w:rFonts w:ascii="Times New Roman" w:hAnsi="宋体" w:hint="eastAsia"/>
        </w:rPr>
        <w:t>定量离子对</w:t>
      </w:r>
      <w:r w:rsidRPr="00651A3C">
        <w:rPr>
          <w:rFonts w:ascii="Times New Roman" w:hAnsi="宋体" w:hint="eastAsia"/>
        </w:rPr>
        <w:t>峰面积</w:t>
      </w:r>
      <w:r>
        <w:rPr>
          <w:rFonts w:hAnsi="宋体" w:hint="eastAsia"/>
        </w:rPr>
        <w:t>；</w:t>
      </w:r>
    </w:p>
    <w:p w:rsidR="00411A8E" w:rsidRDefault="00411A8E" w:rsidP="00222A9E">
      <w:pPr>
        <w:pStyle w:val="aa"/>
        <w:rPr>
          <w:rFonts w:ascii="Times New Roman" w:hAnsi="宋体"/>
        </w:rPr>
      </w:pPr>
      <w:r>
        <w:rPr>
          <w:rFonts w:hAnsi="宋体"/>
        </w:rPr>
        <w:t xml:space="preserve">      </w:t>
      </w:r>
      <w:r w:rsidRPr="00651A3C">
        <w:rPr>
          <w:rFonts w:hAnsi="宋体"/>
          <w:position w:val="-12"/>
        </w:rPr>
        <w:object w:dxaOrig="760" w:dyaOrig="360">
          <v:shape id="_x0000_i1028" type="#_x0000_t75" style="width:37.8pt;height:18pt" o:ole="">
            <v:imagedata r:id="rId13" o:title=""/>
          </v:shape>
          <o:OLEObject Type="Embed" ProgID="Equation.DSMT4" ShapeID="_x0000_i1028" DrawAspect="Content" ObjectID="_1486990415" r:id="rId14"/>
        </w:object>
      </w:r>
      <w:r>
        <w:rPr>
          <w:rFonts w:hAnsi="宋体"/>
        </w:rPr>
        <w:t>—</w:t>
      </w:r>
      <w:r>
        <w:rPr>
          <w:rFonts w:ascii="Times New Roman"/>
        </w:rPr>
        <w:t>2</w:t>
      </w:r>
      <w:r w:rsidRPr="00651A3C">
        <w:rPr>
          <w:rFonts w:ascii="Times New Roman"/>
        </w:rPr>
        <w:t>-</w:t>
      </w:r>
      <w:r w:rsidRPr="00651A3C">
        <w:rPr>
          <w:rFonts w:ascii="Times New Roman" w:hAnsi="宋体" w:hint="eastAsia"/>
        </w:rPr>
        <w:t>甲基咪唑</w:t>
      </w:r>
      <w:r>
        <w:rPr>
          <w:rFonts w:ascii="Times New Roman" w:hAnsi="宋体" w:hint="eastAsia"/>
        </w:rPr>
        <w:t>定量离子对</w:t>
      </w:r>
      <w:r w:rsidRPr="00651A3C">
        <w:rPr>
          <w:rFonts w:ascii="Times New Roman" w:hAnsi="宋体" w:hint="eastAsia"/>
        </w:rPr>
        <w:t>峰面积</w:t>
      </w:r>
      <w:r>
        <w:rPr>
          <w:rFonts w:ascii="Times New Roman" w:hAnsi="宋体" w:hint="eastAsia"/>
        </w:rPr>
        <w:t>；</w:t>
      </w:r>
    </w:p>
    <w:p w:rsidR="00411A8E" w:rsidRDefault="00411A8E" w:rsidP="00222A9E">
      <w:pPr>
        <w:pStyle w:val="aa"/>
        <w:ind w:firstLineChars="500" w:firstLine="1050"/>
        <w:rPr>
          <w:rFonts w:ascii="Times New Roman"/>
        </w:rPr>
      </w:pPr>
      <w:r w:rsidRPr="00651A3C">
        <w:rPr>
          <w:rFonts w:ascii="Times New Roman" w:hAnsi="宋体"/>
          <w:position w:val="-12"/>
        </w:rPr>
        <w:object w:dxaOrig="760" w:dyaOrig="360">
          <v:shape id="_x0000_i1029" type="#_x0000_t75" style="width:37.8pt;height:18pt" o:ole="">
            <v:imagedata r:id="rId15" o:title=""/>
          </v:shape>
          <o:OLEObject Type="Embed" ProgID="Equation.DSMT4" ShapeID="_x0000_i1029" DrawAspect="Content" ObjectID="_1486990416" r:id="rId16"/>
        </w:object>
      </w:r>
      <w:r>
        <w:rPr>
          <w:rFonts w:hAnsi="宋体"/>
        </w:rPr>
        <w:t>—</w:t>
      </w:r>
      <w:r>
        <w:rPr>
          <w:rFonts w:hAnsi="宋体" w:hint="eastAsia"/>
        </w:rPr>
        <w:t>氘代</w:t>
      </w:r>
      <w:r w:rsidRPr="00651A3C">
        <w:rPr>
          <w:rFonts w:ascii="Times New Roman"/>
        </w:rPr>
        <w:t>4-</w:t>
      </w:r>
      <w:r w:rsidRPr="00651A3C">
        <w:rPr>
          <w:rFonts w:ascii="Times New Roman" w:hAnsi="宋体" w:hint="eastAsia"/>
        </w:rPr>
        <w:t>甲基咪唑峰</w:t>
      </w:r>
      <w:r>
        <w:rPr>
          <w:rFonts w:ascii="Times New Roman" w:hAnsi="宋体" w:hint="eastAsia"/>
        </w:rPr>
        <w:t>离子对</w:t>
      </w:r>
      <w:r w:rsidRPr="00651A3C">
        <w:rPr>
          <w:rFonts w:ascii="Times New Roman" w:hAnsi="宋体" w:hint="eastAsia"/>
        </w:rPr>
        <w:t>面积</w:t>
      </w:r>
      <w:r>
        <w:rPr>
          <w:rFonts w:ascii="Times New Roman" w:hAnsi="宋体" w:hint="eastAsia"/>
        </w:rPr>
        <w:t>；</w:t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 w:hint="eastAsia"/>
        </w:rPr>
        <w:t>由标准曲线方程：</w:t>
      </w:r>
      <w:r w:rsidRPr="00651A3C">
        <w:rPr>
          <w:rFonts w:ascii="Times New Roman"/>
          <w:position w:val="-14"/>
        </w:rPr>
        <w:object w:dxaOrig="2160" w:dyaOrig="400">
          <v:shape id="_x0000_i1030" type="#_x0000_t75" style="width:108pt;height:19.8pt" o:ole="">
            <v:imagedata r:id="rId17" o:title=""/>
          </v:shape>
          <o:OLEObject Type="Embed" ProgID="Equation.DSMT4" ShapeID="_x0000_i1030" DrawAspect="Content" ObjectID="_1486990417" r:id="rId18"/>
        </w:object>
      </w:r>
      <w:r w:rsidR="002602CA" w:rsidRPr="009207C9">
        <w:rPr>
          <w:rFonts w:ascii="Times New Roman"/>
        </w:rPr>
        <w:fldChar w:fldCharType="begin"/>
      </w:r>
      <w:r w:rsidRPr="009207C9">
        <w:rPr>
          <w:rFonts w:ascii="Times New Roman"/>
        </w:rPr>
        <w:instrText xml:space="preserve"> QUOTE </w:instrText>
      </w:r>
      <w:r w:rsidR="00BA3F4E">
        <w:pict>
          <v:shape id="_x0000_i1031" type="#_x0000_t75" style="width:92.4pt;height:31.8pt" equationxml="&lt;">
            <v:imagedata r:id="rId19" o:title="" chromakey="white"/>
          </v:shape>
        </w:pict>
      </w:r>
      <w:r w:rsidRPr="009207C9">
        <w:rPr>
          <w:rFonts w:ascii="Times New Roman"/>
        </w:rPr>
        <w:instrText xml:space="preserve"> </w:instrText>
      </w:r>
      <w:r w:rsidR="002602CA" w:rsidRPr="009207C9">
        <w:rPr>
          <w:rFonts w:ascii="Times New Roman"/>
        </w:rPr>
        <w:fldChar w:fldCharType="end"/>
      </w:r>
    </w:p>
    <w:p w:rsidR="00411A8E" w:rsidRDefault="00411A8E" w:rsidP="00222A9E">
      <w:pPr>
        <w:pStyle w:val="aa"/>
        <w:rPr>
          <w:rFonts w:ascii="Times New Roman"/>
        </w:rPr>
      </w:pPr>
      <w:r>
        <w:rPr>
          <w:rFonts w:ascii="Times New Roman" w:hint="eastAsia"/>
        </w:rPr>
        <w:t>求得</w:t>
      </w:r>
      <w:r w:rsidRPr="0052737E">
        <w:rPr>
          <w:rFonts w:ascii="Times New Roman"/>
          <w:position w:val="-6"/>
        </w:rPr>
        <w:object w:dxaOrig="200" w:dyaOrig="220">
          <v:shape id="_x0000_i1032" type="#_x0000_t75" style="width:10.8pt;height:10.8pt" o:ole="">
            <v:imagedata r:id="rId20" o:title=""/>
          </v:shape>
          <o:OLEObject Type="Embed" ProgID="Equation.DSMT4" ShapeID="_x0000_i1032" DrawAspect="Content" ObjectID="_1486990418" r:id="rId21"/>
        </w:object>
      </w:r>
      <w:r w:rsidRPr="006F5213">
        <w:rPr>
          <w:rFonts w:ascii="Times New Roman" w:hint="eastAsia"/>
        </w:rPr>
        <w:t>和</w:t>
      </w:r>
      <w:r w:rsidRPr="0052737E">
        <w:rPr>
          <w:rFonts w:ascii="Times New Roman"/>
          <w:position w:val="-6"/>
        </w:rPr>
        <w:object w:dxaOrig="200" w:dyaOrig="279">
          <v:shape id="_x0000_i1033" type="#_x0000_t75" style="width:10.8pt;height:13.8pt" o:ole="">
            <v:imagedata r:id="rId22" o:title=""/>
          </v:shape>
          <o:OLEObject Type="Embed" ProgID="Equation.DSMT4" ShapeID="_x0000_i1033" DrawAspect="Content" ObjectID="_1486990419" r:id="rId23"/>
        </w:object>
      </w:r>
      <w:r>
        <w:rPr>
          <w:rFonts w:ascii="Times New Roman" w:hint="eastAsia"/>
        </w:rPr>
        <w:t>，则</w:t>
      </w:r>
    </w:p>
    <w:p w:rsidR="00411A8E" w:rsidRPr="006F5213" w:rsidRDefault="00411A8E" w:rsidP="00222A9E">
      <w:pPr>
        <w:pStyle w:val="aa"/>
        <w:ind w:firstLine="560"/>
        <w:jc w:val="center"/>
        <w:rPr>
          <w:rFonts w:ascii="Times New Roman"/>
          <w:sz w:val="28"/>
          <w:szCs w:val="28"/>
        </w:rPr>
      </w:pPr>
      <w:r w:rsidRPr="00651A3C">
        <w:rPr>
          <w:rFonts w:ascii="Times New Roman"/>
          <w:position w:val="-30"/>
          <w:sz w:val="28"/>
          <w:szCs w:val="28"/>
        </w:rPr>
        <w:object w:dxaOrig="1500" w:dyaOrig="720">
          <v:shape id="_x0000_i1034" type="#_x0000_t75" style="width:75pt;height:36pt" o:ole="">
            <v:imagedata r:id="rId24" o:title=""/>
          </v:shape>
          <o:OLEObject Type="Embed" ProgID="Equation.DSMT4" ShapeID="_x0000_i1034" DrawAspect="Content" ObjectID="_1486990420" r:id="rId25"/>
        </w:object>
      </w:r>
    </w:p>
    <w:p w:rsidR="00411A8E" w:rsidRDefault="00411A8E" w:rsidP="00222A9E">
      <w:pPr>
        <w:pStyle w:val="aa"/>
        <w:jc w:val="left"/>
        <w:rPr>
          <w:rFonts w:ascii="Times New Roman"/>
        </w:rPr>
      </w:pPr>
      <w:r>
        <w:rPr>
          <w:rFonts w:ascii="Times New Roman" w:hint="eastAsia"/>
        </w:rPr>
        <w:t>试样中</w:t>
      </w:r>
      <w:r>
        <w:rPr>
          <w:rFonts w:ascii="Times New Roman"/>
        </w:rPr>
        <w:t>4-</w:t>
      </w:r>
      <w:r>
        <w:rPr>
          <w:rFonts w:ascii="Times New Roman" w:hint="eastAsia"/>
        </w:rPr>
        <w:t>甲基咪唑或</w:t>
      </w:r>
      <w:r>
        <w:rPr>
          <w:rFonts w:ascii="Times New Roman"/>
        </w:rPr>
        <w:t>2-</w:t>
      </w:r>
      <w:r>
        <w:rPr>
          <w:rFonts w:ascii="Times New Roman" w:hint="eastAsia"/>
        </w:rPr>
        <w:t>甲基咪唑残留量（</w:t>
      </w:r>
      <w:r w:rsidRPr="006F5213">
        <w:rPr>
          <w:rFonts w:ascii="Symbol" w:hAnsi="Symbol"/>
          <w:i/>
        </w:rPr>
        <w:t></w:t>
      </w:r>
      <w:r>
        <w:rPr>
          <w:rFonts w:ascii="Times New Roman"/>
        </w:rPr>
        <w:t>g/kg</w:t>
      </w:r>
      <w:r>
        <w:rPr>
          <w:rFonts w:ascii="Times New Roman" w:hint="eastAsia"/>
        </w:rPr>
        <w:t>）：按下式计算：</w:t>
      </w:r>
      <w:r>
        <w:rPr>
          <w:rFonts w:ascii="Times New Roman"/>
        </w:rPr>
        <w:t xml:space="preserve">           </w:t>
      </w:r>
    </w:p>
    <w:p w:rsidR="00411A8E" w:rsidRDefault="00411A8E" w:rsidP="00222A9E">
      <w:pPr>
        <w:pStyle w:val="aa"/>
        <w:jc w:val="center"/>
        <w:rPr>
          <w:rFonts w:ascii="Times New Roman"/>
        </w:rPr>
      </w:pPr>
      <w:r w:rsidRPr="00651A3C">
        <w:rPr>
          <w:position w:val="-24"/>
        </w:rPr>
        <w:object w:dxaOrig="1020" w:dyaOrig="620">
          <v:shape id="_x0000_i1035" type="#_x0000_t75" style="width:51pt;height:30.6pt" o:ole="">
            <v:imagedata r:id="rId26" o:title=""/>
          </v:shape>
          <o:OLEObject Type="Embed" ProgID="Equation.DSMT4" ShapeID="_x0000_i1035" DrawAspect="Content" ObjectID="_1486990421" r:id="rId27"/>
        </w:object>
      </w:r>
    </w:p>
    <w:p w:rsidR="00411A8E" w:rsidRPr="009F4A18" w:rsidRDefault="00411A8E" w:rsidP="00222A9E">
      <w:pPr>
        <w:pStyle w:val="aa"/>
        <w:jc w:val="left"/>
        <w:rPr>
          <w:color w:val="FF0000"/>
        </w:rPr>
      </w:pPr>
      <w:r>
        <w:rPr>
          <w:rFonts w:hint="eastAsia"/>
        </w:rPr>
        <w:t>式中：</w:t>
      </w:r>
      <w:r w:rsidRPr="009F4A18">
        <w:rPr>
          <w:color w:val="FF0000"/>
        </w:rPr>
        <w:t xml:space="preserve"> </w:t>
      </w:r>
    </w:p>
    <w:p w:rsidR="00411A8E" w:rsidRPr="003F1554" w:rsidRDefault="00411A8E" w:rsidP="00222A9E">
      <w:pPr>
        <w:pStyle w:val="aa"/>
        <w:adjustRightInd w:val="0"/>
        <w:snapToGrid w:val="0"/>
        <w:ind w:firstLineChars="160" w:firstLine="336"/>
        <w:rPr>
          <w:rFonts w:ascii="Times New Roman"/>
        </w:rPr>
      </w:pPr>
      <w:r w:rsidRPr="003F1554">
        <w:rPr>
          <w:rFonts w:hAnsi="宋体"/>
          <w:position w:val="-12"/>
        </w:rPr>
        <w:object w:dxaOrig="279" w:dyaOrig="360">
          <v:shape id="_x0000_i1036" type="#_x0000_t75" style="width:15pt;height:18pt" o:ole="">
            <v:imagedata r:id="rId28" o:title=""/>
          </v:shape>
          <o:OLEObject Type="Embed" ProgID="Equation.DSMT4" ShapeID="_x0000_i1036" DrawAspect="Content" ObjectID="_1486990422" r:id="rId29"/>
        </w:object>
      </w:r>
      <w:r w:rsidRPr="003F1554">
        <w:rPr>
          <w:rFonts w:hAnsi="宋体"/>
        </w:rPr>
        <w:t>—</w:t>
      </w:r>
      <w:r>
        <w:rPr>
          <w:rFonts w:hAnsi="宋体" w:hint="eastAsia"/>
        </w:rPr>
        <w:t>混合</w:t>
      </w:r>
      <w:r w:rsidRPr="003F1554">
        <w:rPr>
          <w:rFonts w:ascii="Times New Roman" w:hAnsi="宋体" w:hint="eastAsia"/>
        </w:rPr>
        <w:t>标准使用溶液中</w:t>
      </w:r>
      <w:r w:rsidRPr="003F1554">
        <w:rPr>
          <w:rFonts w:ascii="Times New Roman"/>
        </w:rPr>
        <w:t>4-</w:t>
      </w:r>
      <w:r w:rsidRPr="003F1554">
        <w:rPr>
          <w:rFonts w:ascii="Times New Roman" w:hAnsi="宋体" w:hint="eastAsia"/>
        </w:rPr>
        <w:t>甲基咪唑或</w:t>
      </w:r>
      <w:r w:rsidRPr="003F1554">
        <w:rPr>
          <w:rFonts w:ascii="Times New Roman"/>
        </w:rPr>
        <w:t>2-</w:t>
      </w:r>
      <w:r w:rsidRPr="003F1554">
        <w:rPr>
          <w:rFonts w:ascii="Times New Roman" w:hAnsi="宋体" w:hint="eastAsia"/>
        </w:rPr>
        <w:t>甲基咪唑的峰面积；</w:t>
      </w:r>
    </w:p>
    <w:p w:rsidR="00411A8E" w:rsidRDefault="00411A8E" w:rsidP="00222A9E">
      <w:pPr>
        <w:pStyle w:val="aa"/>
        <w:adjustRightInd w:val="0"/>
        <w:snapToGrid w:val="0"/>
        <w:ind w:firstLineChars="160" w:firstLine="336"/>
        <w:rPr>
          <w:rFonts w:hAnsi="宋体"/>
        </w:rPr>
      </w:pPr>
      <w:r w:rsidRPr="003F1554">
        <w:rPr>
          <w:rFonts w:ascii="Times New Roman"/>
          <w:position w:val="-12"/>
        </w:rPr>
        <w:object w:dxaOrig="320" w:dyaOrig="380">
          <v:shape id="_x0000_i1037" type="#_x0000_t75" style="width:15pt;height:19.2pt" o:ole="">
            <v:imagedata r:id="rId30" o:title=""/>
          </v:shape>
          <o:OLEObject Type="Embed" ProgID="Equation.DSMT4" ShapeID="_x0000_i1037" DrawAspect="Content" ObjectID="_1486990423" r:id="rId31"/>
        </w:object>
      </w:r>
      <w:r w:rsidR="002602CA" w:rsidRPr="003F1554">
        <w:rPr>
          <w:rFonts w:ascii="Times New Roman"/>
        </w:rPr>
        <w:fldChar w:fldCharType="begin"/>
      </w:r>
      <w:r w:rsidRPr="003F1554">
        <w:rPr>
          <w:rFonts w:ascii="Times New Roman"/>
        </w:rPr>
        <w:instrText xml:space="preserve"> QUOTE </w:instrText>
      </w:r>
      <w:r w:rsidR="00BA3F4E">
        <w:pict>
          <v:shape id="_x0000_i1038" type="#_x0000_t75" style="width:85.8pt;height:63.6pt" equationxml="&lt;">
            <v:imagedata r:id="rId32" o:title="" chromakey="white"/>
          </v:shape>
        </w:pict>
      </w:r>
      <w:r w:rsidRPr="003F1554">
        <w:rPr>
          <w:rFonts w:ascii="Times New Roman"/>
        </w:rPr>
        <w:instrText xml:space="preserve"> </w:instrText>
      </w:r>
      <w:r w:rsidR="002602CA" w:rsidRPr="003F1554">
        <w:rPr>
          <w:rFonts w:ascii="Times New Roman"/>
        </w:rPr>
        <w:fldChar w:fldCharType="end"/>
      </w:r>
      <w:r w:rsidRPr="003F1554">
        <w:rPr>
          <w:rFonts w:ascii="Times New Roman"/>
        </w:rPr>
        <w:t>—</w:t>
      </w:r>
      <w:r>
        <w:rPr>
          <w:rFonts w:ascii="Times New Roman" w:hint="eastAsia"/>
        </w:rPr>
        <w:t>混合</w:t>
      </w:r>
      <w:r w:rsidRPr="003F1554">
        <w:rPr>
          <w:rFonts w:ascii="Times New Roman" w:hAnsi="宋体" w:hint="eastAsia"/>
        </w:rPr>
        <w:t>标准使用</w:t>
      </w:r>
      <w:r w:rsidRPr="007934A1">
        <w:rPr>
          <w:rFonts w:ascii="Times New Roman" w:hAnsi="宋体" w:hint="eastAsia"/>
        </w:rPr>
        <w:t>溶液中内标氘代</w:t>
      </w:r>
      <w:r w:rsidRPr="007934A1">
        <w:rPr>
          <w:rFonts w:ascii="Times New Roman"/>
        </w:rPr>
        <w:t>4-</w:t>
      </w:r>
      <w:r w:rsidRPr="007934A1">
        <w:rPr>
          <w:rFonts w:ascii="Times New Roman" w:hAnsi="宋体" w:hint="eastAsia"/>
        </w:rPr>
        <w:t>甲基咪唑的峰面积</w:t>
      </w:r>
      <w:r>
        <w:rPr>
          <w:rFonts w:hAnsi="宋体" w:hint="eastAsia"/>
        </w:rPr>
        <w:t>；</w:t>
      </w:r>
    </w:p>
    <w:p w:rsidR="00411A8E" w:rsidRPr="003F1554" w:rsidRDefault="00411A8E" w:rsidP="00222A9E">
      <w:pPr>
        <w:pStyle w:val="aa"/>
        <w:adjustRightInd w:val="0"/>
        <w:snapToGrid w:val="0"/>
        <w:ind w:firstLineChars="160" w:firstLine="336"/>
        <w:rPr>
          <w:rFonts w:ascii="Times New Roman"/>
        </w:rPr>
      </w:pPr>
      <w:r w:rsidRPr="0052737E">
        <w:rPr>
          <w:rFonts w:hAnsi="宋体"/>
          <w:position w:val="-12"/>
        </w:rPr>
        <w:object w:dxaOrig="240" w:dyaOrig="360">
          <v:shape id="_x0000_i1039" type="#_x0000_t75" style="width:15pt;height:18pt" o:ole="">
            <v:imagedata r:id="rId33" o:title=""/>
          </v:shape>
          <o:OLEObject Type="Embed" ProgID="Equation.DSMT4" ShapeID="_x0000_i1039" DrawAspect="Content" ObjectID="_1486990424" r:id="rId34"/>
        </w:object>
      </w:r>
      <w:r w:rsidRPr="003F1554">
        <w:rPr>
          <w:rFonts w:hAnsi="宋体"/>
        </w:rPr>
        <w:t>—</w:t>
      </w:r>
      <w:r>
        <w:rPr>
          <w:rFonts w:hAnsi="宋体" w:hint="eastAsia"/>
        </w:rPr>
        <w:t>混合</w:t>
      </w:r>
      <w:r w:rsidRPr="003F1554">
        <w:rPr>
          <w:rFonts w:ascii="Times New Roman" w:hAnsi="宋体" w:hint="eastAsia"/>
        </w:rPr>
        <w:t>标准使用溶液</w:t>
      </w:r>
      <w:r w:rsidRPr="003F1554">
        <w:rPr>
          <w:rFonts w:hAnsi="宋体" w:hint="eastAsia"/>
        </w:rPr>
        <w:t>中内标</w:t>
      </w:r>
      <w:r w:rsidRPr="003F1554">
        <w:rPr>
          <w:rFonts w:ascii="Times New Roman" w:hAnsi="宋体" w:hint="eastAsia"/>
        </w:rPr>
        <w:t>氘代</w:t>
      </w:r>
      <w:r w:rsidRPr="003F1554">
        <w:rPr>
          <w:rFonts w:ascii="Times New Roman"/>
        </w:rPr>
        <w:t>4-</w:t>
      </w:r>
      <w:r w:rsidRPr="003F1554">
        <w:rPr>
          <w:rFonts w:ascii="Times New Roman" w:hAnsi="宋体" w:hint="eastAsia"/>
        </w:rPr>
        <w:t>甲基咪唑的浓度，单位为微克每升，</w:t>
      </w:r>
      <w:r w:rsidRPr="003F1554">
        <w:rPr>
          <w:rFonts w:ascii="Symbol" w:hAnsi="Symbol"/>
          <w:i/>
        </w:rPr>
        <w:t></w:t>
      </w:r>
      <w:r w:rsidRPr="003F1554">
        <w:rPr>
          <w:rFonts w:ascii="Times New Roman"/>
        </w:rPr>
        <w:t>g/L</w:t>
      </w:r>
      <w:r w:rsidRPr="003F1554">
        <w:rPr>
          <w:rFonts w:hAnsi="宋体" w:hint="eastAsia"/>
        </w:rPr>
        <w:t>；</w:t>
      </w:r>
    </w:p>
    <w:p w:rsidR="00411A8E" w:rsidRDefault="00411A8E" w:rsidP="00222A9E">
      <w:pPr>
        <w:pStyle w:val="aa"/>
        <w:adjustRightInd w:val="0"/>
        <w:snapToGrid w:val="0"/>
        <w:ind w:firstLineChars="160" w:firstLine="336"/>
        <w:rPr>
          <w:rFonts w:hAnsi="宋体"/>
        </w:rPr>
      </w:pPr>
      <w:r w:rsidRPr="003F1554">
        <w:rPr>
          <w:rFonts w:hAnsi="宋体"/>
          <w:position w:val="-12"/>
        </w:rPr>
        <w:object w:dxaOrig="279" w:dyaOrig="380">
          <v:shape id="_x0000_i1040" type="#_x0000_t75" style="width:15pt;height:19.2pt" o:ole="">
            <v:imagedata r:id="rId35" o:title=""/>
          </v:shape>
          <o:OLEObject Type="Embed" ProgID="Equation.DSMT4" ShapeID="_x0000_i1040" DrawAspect="Content" ObjectID="_1486990425" r:id="rId36"/>
        </w:object>
      </w:r>
      <w:r w:rsidRPr="003F1554">
        <w:rPr>
          <w:rFonts w:hAnsi="宋体"/>
        </w:rPr>
        <w:t>—</w:t>
      </w:r>
      <w:r>
        <w:rPr>
          <w:rFonts w:hAnsi="宋体" w:hint="eastAsia"/>
        </w:rPr>
        <w:t>混合</w:t>
      </w:r>
      <w:r w:rsidRPr="003F1554">
        <w:rPr>
          <w:rFonts w:ascii="Times New Roman" w:hAnsi="宋体" w:hint="eastAsia"/>
        </w:rPr>
        <w:t>标准使用溶液</w:t>
      </w:r>
      <w:r>
        <w:rPr>
          <w:rFonts w:hAnsi="宋体" w:hint="eastAsia"/>
        </w:rPr>
        <w:t>中</w:t>
      </w:r>
      <w:r w:rsidRPr="007934A1">
        <w:rPr>
          <w:rFonts w:ascii="Times New Roman"/>
        </w:rPr>
        <w:t>4-</w:t>
      </w:r>
      <w:r w:rsidRPr="007934A1">
        <w:rPr>
          <w:rFonts w:ascii="Times New Roman" w:hAnsi="宋体" w:hint="eastAsia"/>
        </w:rPr>
        <w:t>甲基咪唑或</w:t>
      </w:r>
      <w:r w:rsidRPr="007934A1">
        <w:rPr>
          <w:rFonts w:ascii="Times New Roman"/>
        </w:rPr>
        <w:t>2-</w:t>
      </w:r>
      <w:r w:rsidRPr="007934A1">
        <w:rPr>
          <w:rFonts w:ascii="Times New Roman" w:hAnsi="宋体" w:hint="eastAsia"/>
        </w:rPr>
        <w:t>甲基咪唑</w:t>
      </w:r>
      <w:r>
        <w:rPr>
          <w:rFonts w:ascii="Times New Roman" w:hAnsi="宋体" w:hint="eastAsia"/>
        </w:rPr>
        <w:t>，单位为微克每升，</w:t>
      </w:r>
      <w:r w:rsidRPr="00F44A7C">
        <w:rPr>
          <w:rFonts w:ascii="Symbol" w:hAnsi="Symbol"/>
          <w:i/>
        </w:rPr>
        <w:t></w:t>
      </w:r>
      <w:r>
        <w:rPr>
          <w:rFonts w:ascii="Times New Roman"/>
        </w:rPr>
        <w:t>g/L</w:t>
      </w:r>
      <w:r>
        <w:rPr>
          <w:rFonts w:hAnsi="宋体" w:hint="eastAsia"/>
        </w:rPr>
        <w:t>；</w:t>
      </w:r>
    </w:p>
    <w:p w:rsidR="00411A8E" w:rsidRDefault="00411A8E" w:rsidP="00222A9E">
      <w:pPr>
        <w:pStyle w:val="aa"/>
        <w:adjustRightInd w:val="0"/>
        <w:snapToGrid w:val="0"/>
        <w:ind w:firstLineChars="160" w:firstLine="336"/>
        <w:rPr>
          <w:rFonts w:hAnsi="宋体"/>
        </w:rPr>
      </w:pPr>
      <w:r w:rsidRPr="009474BE">
        <w:rPr>
          <w:rFonts w:hAnsi="宋体"/>
          <w:position w:val="-6"/>
        </w:rPr>
        <w:object w:dxaOrig="180" w:dyaOrig="220">
          <v:shape id="_x0000_i1041" type="#_x0000_t75" style="width:15pt;height:10.8pt" o:ole="">
            <v:imagedata r:id="rId37" o:title=""/>
          </v:shape>
          <o:OLEObject Type="Embed" ProgID="Equation.DSMT4" ShapeID="_x0000_i1041" DrawAspect="Content" ObjectID="_1486990426" r:id="rId38"/>
        </w:object>
      </w:r>
      <w:r>
        <w:rPr>
          <w:rFonts w:hAnsi="宋体"/>
        </w:rPr>
        <w:t>—</w:t>
      </w:r>
      <w:r>
        <w:rPr>
          <w:rFonts w:hAnsi="宋体" w:hint="eastAsia"/>
        </w:rPr>
        <w:t>试样中</w:t>
      </w:r>
      <w:r w:rsidRPr="007934A1">
        <w:rPr>
          <w:rFonts w:ascii="Times New Roman"/>
        </w:rPr>
        <w:t>4-</w:t>
      </w:r>
      <w:r w:rsidRPr="007934A1">
        <w:rPr>
          <w:rFonts w:ascii="Times New Roman" w:hAnsi="宋体" w:hint="eastAsia"/>
        </w:rPr>
        <w:t>甲基咪唑或</w:t>
      </w:r>
      <w:r w:rsidRPr="007934A1">
        <w:rPr>
          <w:rFonts w:ascii="Times New Roman"/>
        </w:rPr>
        <w:t>2-</w:t>
      </w:r>
      <w:r w:rsidRPr="007934A1">
        <w:rPr>
          <w:rFonts w:ascii="Times New Roman" w:hAnsi="宋体" w:hint="eastAsia"/>
        </w:rPr>
        <w:t>甲基咪唑</w:t>
      </w:r>
      <w:r>
        <w:rPr>
          <w:rFonts w:ascii="Times New Roman" w:hAnsi="宋体" w:hint="eastAsia"/>
        </w:rPr>
        <w:t>的浓度，单位为微克每升，</w:t>
      </w:r>
      <w:r w:rsidRPr="00F44A7C">
        <w:rPr>
          <w:rFonts w:ascii="Symbol" w:hAnsi="Symbol"/>
          <w:i/>
        </w:rPr>
        <w:t></w:t>
      </w:r>
      <w:r>
        <w:rPr>
          <w:rFonts w:ascii="Times New Roman"/>
        </w:rPr>
        <w:t>g/L</w:t>
      </w:r>
      <w:r>
        <w:rPr>
          <w:rFonts w:hAnsi="宋体" w:hint="eastAsia"/>
        </w:rPr>
        <w:t>；</w:t>
      </w:r>
    </w:p>
    <w:p w:rsidR="00411A8E" w:rsidRDefault="00411A8E" w:rsidP="00222A9E">
      <w:pPr>
        <w:pStyle w:val="aa"/>
        <w:adjustRightInd w:val="0"/>
        <w:snapToGrid w:val="0"/>
        <w:ind w:firstLineChars="160" w:firstLine="336"/>
        <w:rPr>
          <w:rFonts w:ascii="Times New Roman" w:hAnsi="宋体"/>
        </w:rPr>
      </w:pPr>
      <w:r w:rsidRPr="0052737E">
        <w:rPr>
          <w:rFonts w:hAnsi="宋体"/>
          <w:position w:val="-4"/>
        </w:rPr>
        <w:object w:dxaOrig="240" w:dyaOrig="260">
          <v:shape id="_x0000_i1042" type="#_x0000_t75" style="width:15pt;height:13.2pt" o:ole="">
            <v:imagedata r:id="rId39" o:title=""/>
          </v:shape>
          <o:OLEObject Type="Embed" ProgID="Equation.DSMT4" ShapeID="_x0000_i1042" DrawAspect="Content" ObjectID="_1486990427" r:id="rId40"/>
        </w:object>
      </w:r>
      <w:r>
        <w:rPr>
          <w:rFonts w:hAnsi="宋体"/>
        </w:rPr>
        <w:t>—</w:t>
      </w:r>
      <w:r>
        <w:rPr>
          <w:rFonts w:hAnsi="宋体" w:hint="eastAsia"/>
        </w:rPr>
        <w:t>试样中</w:t>
      </w:r>
      <w:r w:rsidRPr="007934A1">
        <w:rPr>
          <w:rFonts w:ascii="Times New Roman"/>
        </w:rPr>
        <w:t>4-</w:t>
      </w:r>
      <w:r w:rsidRPr="007934A1">
        <w:rPr>
          <w:rFonts w:ascii="Times New Roman" w:hAnsi="宋体" w:hint="eastAsia"/>
        </w:rPr>
        <w:t>甲基咪唑或</w:t>
      </w:r>
      <w:r w:rsidRPr="007934A1">
        <w:rPr>
          <w:rFonts w:ascii="Times New Roman"/>
        </w:rPr>
        <w:t>2-</w:t>
      </w:r>
      <w:r w:rsidRPr="007934A1">
        <w:rPr>
          <w:rFonts w:ascii="Times New Roman" w:hAnsi="宋体" w:hint="eastAsia"/>
        </w:rPr>
        <w:t>甲基咪唑</w:t>
      </w:r>
      <w:r>
        <w:rPr>
          <w:rFonts w:ascii="Times New Roman" w:hAnsi="宋体" w:hint="eastAsia"/>
        </w:rPr>
        <w:t>的峰面积；</w:t>
      </w:r>
    </w:p>
    <w:p w:rsidR="00411A8E" w:rsidRDefault="002602CA" w:rsidP="00222A9E">
      <w:pPr>
        <w:pStyle w:val="aa"/>
        <w:adjustRightInd w:val="0"/>
        <w:snapToGrid w:val="0"/>
        <w:ind w:firstLineChars="160" w:firstLine="336"/>
        <w:rPr>
          <w:rFonts w:ascii="Times New Roman" w:hAnsi="宋体"/>
        </w:rPr>
      </w:pPr>
      <w:r w:rsidRPr="009207C9">
        <w:rPr>
          <w:rFonts w:hAnsi="宋体"/>
        </w:rPr>
        <w:fldChar w:fldCharType="begin"/>
      </w:r>
      <w:r w:rsidR="00411A8E" w:rsidRPr="009207C9">
        <w:rPr>
          <w:rFonts w:hAnsi="宋体"/>
        </w:rPr>
        <w:instrText xml:space="preserve"> QUOTE </w:instrText>
      </w:r>
      <w:r w:rsidR="00BA3F4E">
        <w:pict>
          <v:shape id="_x0000_i1043" type="#_x0000_t75" style="width:85.8pt;height:63.6pt" equationxml="&lt;">
            <v:imagedata r:id="rId32" o:title="" chromakey="white"/>
          </v:shape>
        </w:pict>
      </w:r>
      <w:r w:rsidR="00411A8E" w:rsidRPr="009207C9">
        <w:rPr>
          <w:rFonts w:hAnsi="宋体"/>
        </w:rPr>
        <w:instrText xml:space="preserve"> </w:instrText>
      </w:r>
      <w:r w:rsidRPr="009207C9">
        <w:rPr>
          <w:rFonts w:hAnsi="宋体"/>
        </w:rPr>
        <w:fldChar w:fldCharType="separate"/>
      </w:r>
      <w:r w:rsidR="00411A8E" w:rsidRPr="0052737E">
        <w:rPr>
          <w:position w:val="-12"/>
        </w:rPr>
        <w:object w:dxaOrig="320" w:dyaOrig="380">
          <v:shape id="_x0000_i1044" type="#_x0000_t75" style="width:15pt;height:19.2pt" o:ole="">
            <v:imagedata r:id="rId41" o:title=""/>
          </v:shape>
          <o:OLEObject Type="Embed" ProgID="Equation.DSMT4" ShapeID="_x0000_i1044" DrawAspect="Content" ObjectID="_1486990428" r:id="rId42"/>
        </w:object>
      </w:r>
      <w:r w:rsidRPr="009207C9">
        <w:rPr>
          <w:rFonts w:hAnsi="宋体"/>
        </w:rPr>
        <w:fldChar w:fldCharType="end"/>
      </w:r>
      <w:r w:rsidR="00411A8E">
        <w:rPr>
          <w:rFonts w:hAnsi="宋体"/>
        </w:rPr>
        <w:t>—</w:t>
      </w:r>
      <w:r w:rsidR="00411A8E">
        <w:rPr>
          <w:rFonts w:hAnsi="宋体" w:hint="eastAsia"/>
        </w:rPr>
        <w:t>试样中</w:t>
      </w:r>
      <w:r w:rsidR="00411A8E" w:rsidRPr="007934A1">
        <w:rPr>
          <w:rFonts w:ascii="Times New Roman" w:hAnsi="宋体" w:hint="eastAsia"/>
        </w:rPr>
        <w:t>内标氘代</w:t>
      </w:r>
      <w:r w:rsidR="00411A8E" w:rsidRPr="007934A1">
        <w:rPr>
          <w:rFonts w:ascii="Times New Roman"/>
        </w:rPr>
        <w:t>4-</w:t>
      </w:r>
      <w:r w:rsidR="00411A8E" w:rsidRPr="007934A1">
        <w:rPr>
          <w:rFonts w:ascii="Times New Roman" w:hAnsi="宋体" w:hint="eastAsia"/>
        </w:rPr>
        <w:t>甲基咪唑的峰面积</w:t>
      </w:r>
      <w:r w:rsidR="00411A8E">
        <w:rPr>
          <w:rFonts w:ascii="Times New Roman" w:hAnsi="宋体" w:hint="eastAsia"/>
        </w:rPr>
        <w:t>；</w:t>
      </w:r>
    </w:p>
    <w:p w:rsidR="00411A8E" w:rsidRDefault="00411A8E" w:rsidP="00222A9E">
      <w:pPr>
        <w:pStyle w:val="aa"/>
        <w:adjustRightInd w:val="0"/>
        <w:snapToGrid w:val="0"/>
        <w:ind w:firstLineChars="160" w:firstLine="336"/>
        <w:rPr>
          <w:rFonts w:ascii="Times New Roman" w:hAnsi="宋体"/>
        </w:rPr>
      </w:pPr>
      <w:r w:rsidRPr="00EC0C2F">
        <w:rPr>
          <w:rFonts w:hAnsi="宋体"/>
          <w:position w:val="-4"/>
        </w:rPr>
        <w:object w:dxaOrig="279" w:dyaOrig="260">
          <v:shape id="_x0000_i1045" type="#_x0000_t75" style="width:15pt;height:13.2pt" o:ole="">
            <v:imagedata r:id="rId43" o:title=""/>
          </v:shape>
          <o:OLEObject Type="Embed" ProgID="Equation.DSMT4" ShapeID="_x0000_i1045" DrawAspect="Content" ObjectID="_1486990429" r:id="rId44"/>
        </w:object>
      </w:r>
      <w:r>
        <w:rPr>
          <w:rFonts w:hAnsi="宋体"/>
        </w:rPr>
        <w:t>—</w:t>
      </w:r>
      <w:r>
        <w:rPr>
          <w:rFonts w:hAnsi="宋体" w:hint="eastAsia"/>
        </w:rPr>
        <w:t>试样中待分析物的残留量，单位为微克每千克（</w:t>
      </w:r>
      <w:r w:rsidRPr="006F5213">
        <w:rPr>
          <w:rFonts w:ascii="Symbol" w:hAnsi="Symbol"/>
          <w:i/>
        </w:rPr>
        <w:t></w:t>
      </w:r>
      <w:r>
        <w:rPr>
          <w:rFonts w:ascii="Times New Roman"/>
        </w:rPr>
        <w:t>g/kg</w:t>
      </w:r>
      <w:r>
        <w:rPr>
          <w:rFonts w:hAnsi="宋体" w:hint="eastAsia"/>
        </w:rPr>
        <w:t>）；</w:t>
      </w:r>
    </w:p>
    <w:p w:rsidR="00411A8E" w:rsidRDefault="00411A8E" w:rsidP="00222A9E">
      <w:pPr>
        <w:pStyle w:val="aa"/>
        <w:adjustRightInd w:val="0"/>
        <w:snapToGrid w:val="0"/>
        <w:ind w:firstLineChars="100" w:firstLine="210"/>
        <w:rPr>
          <w:rFonts w:ascii="Times New Roman" w:hAnsi="宋体"/>
        </w:rPr>
      </w:pPr>
      <w:r>
        <w:rPr>
          <w:rFonts w:ascii="Times New Roman" w:hAnsi="宋体"/>
        </w:rPr>
        <w:t xml:space="preserve"> </w:t>
      </w:r>
      <w:r w:rsidRPr="0052737E">
        <w:rPr>
          <w:rFonts w:ascii="Times New Roman" w:hAnsi="宋体"/>
          <w:i/>
          <w:position w:val="-6"/>
        </w:rPr>
        <w:object w:dxaOrig="240" w:dyaOrig="279">
          <v:shape id="_x0000_i1046" type="#_x0000_t75" style="width:16.8pt;height:13.8pt" o:ole="">
            <v:imagedata r:id="rId45" o:title=""/>
          </v:shape>
          <o:OLEObject Type="Embed" ProgID="Equation.DSMT4" ShapeID="_x0000_i1046" DrawAspect="Content" ObjectID="_1486990430" r:id="rId46"/>
        </w:object>
      </w:r>
      <w:r>
        <w:rPr>
          <w:rFonts w:hAnsi="宋体"/>
        </w:rPr>
        <w:t>—</w:t>
      </w:r>
      <w:r>
        <w:rPr>
          <w:rFonts w:hAnsi="宋体" w:hint="eastAsia"/>
        </w:rPr>
        <w:t>溶解残余物的体积，单位为毫升，</w:t>
      </w:r>
      <w:r w:rsidRPr="007934A1">
        <w:rPr>
          <w:rFonts w:ascii="Times New Roman"/>
        </w:rPr>
        <w:t>mL</w:t>
      </w:r>
      <w:r>
        <w:rPr>
          <w:rFonts w:ascii="Times New Roman" w:hAnsi="宋体" w:hint="eastAsia"/>
        </w:rPr>
        <w:t>；</w:t>
      </w:r>
    </w:p>
    <w:p w:rsidR="00411A8E" w:rsidRDefault="00411A8E" w:rsidP="00222A9E">
      <w:pPr>
        <w:pStyle w:val="aa"/>
        <w:adjustRightInd w:val="0"/>
        <w:snapToGrid w:val="0"/>
        <w:ind w:firstLineChars="150" w:firstLine="315"/>
        <w:rPr>
          <w:rFonts w:ascii="Times New Roman"/>
        </w:rPr>
      </w:pPr>
      <w:r w:rsidRPr="0052737E">
        <w:rPr>
          <w:rFonts w:ascii="Times New Roman" w:hAnsi="宋体"/>
          <w:i/>
          <w:position w:val="-6"/>
        </w:rPr>
        <w:object w:dxaOrig="260" w:dyaOrig="220">
          <v:shape id="_x0000_i1047" type="#_x0000_t75" style="width:15.6pt;height:10.8pt" o:ole="">
            <v:imagedata r:id="rId47" o:title=""/>
          </v:shape>
          <o:OLEObject Type="Embed" ProgID="Equation.DSMT4" ShapeID="_x0000_i1047" DrawAspect="Content" ObjectID="_1486990431" r:id="rId48"/>
        </w:object>
      </w:r>
      <w:r>
        <w:rPr>
          <w:rFonts w:hAnsi="宋体"/>
        </w:rPr>
        <w:t>—</w:t>
      </w:r>
      <w:r>
        <w:rPr>
          <w:rFonts w:hAnsi="宋体" w:hint="eastAsia"/>
        </w:rPr>
        <w:t>试样质量，单位为克，</w:t>
      </w:r>
      <w:r w:rsidRPr="004309D7">
        <w:rPr>
          <w:rFonts w:ascii="Times New Roman"/>
        </w:rPr>
        <w:t>g</w:t>
      </w:r>
      <w:r>
        <w:rPr>
          <w:rFonts w:ascii="Times New Roman" w:hint="eastAsia"/>
        </w:rPr>
        <w:t>。</w:t>
      </w:r>
    </w:p>
    <w:p w:rsidR="00411A8E" w:rsidRPr="004309D7" w:rsidRDefault="00411A8E" w:rsidP="00222A9E">
      <w:pPr>
        <w:pStyle w:val="aa"/>
        <w:adjustRightInd w:val="0"/>
        <w:snapToGrid w:val="0"/>
        <w:ind w:firstLineChars="210" w:firstLine="378"/>
        <w:rPr>
          <w:rFonts w:ascii="Times New Roman"/>
          <w:i/>
          <w:sz w:val="18"/>
          <w:szCs w:val="18"/>
        </w:rPr>
      </w:pPr>
      <w:r w:rsidRPr="004309D7">
        <w:rPr>
          <w:rFonts w:ascii="Times New Roman" w:hint="eastAsia"/>
          <w:sz w:val="18"/>
          <w:szCs w:val="18"/>
        </w:rPr>
        <w:t>注：计算结果需扣除空白值，测定结果用平行测定的算术平均值表示，保留</w:t>
      </w:r>
      <w:r w:rsidRPr="003F1554">
        <w:rPr>
          <w:rFonts w:ascii="Times New Roman" w:hint="eastAsia"/>
          <w:sz w:val="18"/>
          <w:szCs w:val="18"/>
        </w:rPr>
        <w:t>三</w:t>
      </w:r>
      <w:r w:rsidRPr="004309D7">
        <w:rPr>
          <w:rFonts w:ascii="Times New Roman" w:hint="eastAsia"/>
          <w:sz w:val="18"/>
          <w:szCs w:val="18"/>
        </w:rPr>
        <w:t>位有效数字。</w:t>
      </w:r>
    </w:p>
    <w:p w:rsidR="00411A8E" w:rsidRPr="00D84140" w:rsidRDefault="00411A8E" w:rsidP="009B7BC0">
      <w:pPr>
        <w:pStyle w:val="aff0"/>
        <w:spacing w:before="312" w:after="312"/>
        <w:rPr>
          <w:rFonts w:ascii="Times New Roman"/>
          <w:color w:val="000000"/>
        </w:rPr>
      </w:pPr>
      <w:r w:rsidRPr="00D84140">
        <w:rPr>
          <w:rFonts w:ascii="Times New Roman"/>
          <w:color w:val="000000"/>
        </w:rPr>
        <w:t xml:space="preserve">9  </w:t>
      </w:r>
      <w:r w:rsidRPr="00D84140">
        <w:rPr>
          <w:rFonts w:ascii="Times New Roman"/>
          <w:color w:val="000000"/>
        </w:rPr>
        <w:t>定量限、回收率和精密度</w:t>
      </w:r>
    </w:p>
    <w:p w:rsidR="00411A8E" w:rsidRPr="00D84140" w:rsidRDefault="00411A8E" w:rsidP="009B7BC0">
      <w:pPr>
        <w:pStyle w:val="af0"/>
        <w:spacing w:before="156" w:after="156"/>
        <w:ind w:left="0"/>
        <w:rPr>
          <w:rFonts w:ascii="Times New Roman"/>
          <w:color w:val="000000"/>
        </w:rPr>
      </w:pPr>
      <w:r w:rsidRPr="00D84140">
        <w:rPr>
          <w:rFonts w:ascii="Times New Roman"/>
          <w:color w:val="000000"/>
        </w:rPr>
        <w:t xml:space="preserve">9.1  </w:t>
      </w:r>
      <w:r w:rsidRPr="00D84140">
        <w:rPr>
          <w:rFonts w:ascii="Times New Roman"/>
          <w:color w:val="000000"/>
        </w:rPr>
        <w:t>定量限</w:t>
      </w:r>
    </w:p>
    <w:p w:rsidR="00411A8E" w:rsidRPr="00D84140" w:rsidRDefault="00411A8E" w:rsidP="00222A9E">
      <w:pPr>
        <w:pStyle w:val="aa"/>
        <w:rPr>
          <w:rFonts w:ascii="Times New Roman"/>
        </w:rPr>
      </w:pPr>
      <w:r w:rsidRPr="00D84140">
        <w:rPr>
          <w:rFonts w:ascii="Times New Roman"/>
          <w:color w:val="000000"/>
        </w:rPr>
        <w:t>本方法对</w:t>
      </w:r>
      <w:r w:rsidRPr="00D84140">
        <w:rPr>
          <w:rFonts w:ascii="Times New Roman"/>
          <w:color w:val="000000"/>
        </w:rPr>
        <w:t>4-</w:t>
      </w:r>
      <w:r w:rsidRPr="00D84140">
        <w:rPr>
          <w:rFonts w:ascii="Times New Roman"/>
          <w:color w:val="000000"/>
        </w:rPr>
        <w:t>甲基咪唑、</w:t>
      </w:r>
      <w:r w:rsidRPr="00D84140">
        <w:rPr>
          <w:rFonts w:ascii="Times New Roman"/>
          <w:color w:val="000000"/>
        </w:rPr>
        <w:t>2-</w:t>
      </w:r>
      <w:r w:rsidRPr="00D84140">
        <w:rPr>
          <w:rFonts w:ascii="Times New Roman"/>
          <w:color w:val="000000"/>
        </w:rPr>
        <w:t>甲基咪唑的定量限均为</w:t>
      </w:r>
      <w:r w:rsidRPr="00D84140">
        <w:rPr>
          <w:rFonts w:ascii="Times New Roman"/>
          <w:color w:val="000000"/>
        </w:rPr>
        <w:t xml:space="preserve">10.0 </w:t>
      </w:r>
      <w:r w:rsidR="00D84140" w:rsidRPr="00F44A7C">
        <w:rPr>
          <w:rFonts w:ascii="Symbol" w:hAnsi="Symbol"/>
          <w:i/>
        </w:rPr>
        <w:t></w:t>
      </w:r>
      <w:r w:rsidR="00D84140">
        <w:rPr>
          <w:rFonts w:ascii="Times New Roman"/>
        </w:rPr>
        <w:t>g</w:t>
      </w:r>
      <w:r w:rsidR="00D84140" w:rsidRPr="00D84140">
        <w:rPr>
          <w:rFonts w:ascii="Times New Roman"/>
          <w:color w:val="000000"/>
        </w:rPr>
        <w:t xml:space="preserve"> </w:t>
      </w:r>
      <w:r w:rsidRPr="00D84140">
        <w:rPr>
          <w:rFonts w:ascii="Times New Roman"/>
          <w:color w:val="000000"/>
        </w:rPr>
        <w:t>/kg</w:t>
      </w:r>
      <w:r w:rsidRPr="00D84140">
        <w:rPr>
          <w:rFonts w:ascii="Times New Roman"/>
          <w:color w:val="000000"/>
        </w:rPr>
        <w:t>。</w:t>
      </w:r>
    </w:p>
    <w:p w:rsidR="00411A8E" w:rsidRDefault="00411A8E" w:rsidP="009B7BC0">
      <w:pPr>
        <w:pStyle w:val="af0"/>
        <w:spacing w:before="156" w:after="156"/>
        <w:ind w:left="0"/>
      </w:pPr>
      <w:r w:rsidRPr="00D84140">
        <w:rPr>
          <w:rFonts w:ascii="Times New Roman"/>
        </w:rPr>
        <w:t xml:space="preserve">9.2  </w:t>
      </w:r>
      <w:r w:rsidRPr="00D84140">
        <w:rPr>
          <w:rFonts w:ascii="Times New Roman"/>
        </w:rPr>
        <w:t>回</w:t>
      </w:r>
      <w:r>
        <w:rPr>
          <w:rFonts w:hint="eastAsia"/>
        </w:rPr>
        <w:t>收率</w:t>
      </w:r>
    </w:p>
    <w:p w:rsidR="00411A8E" w:rsidRDefault="00411A8E" w:rsidP="00222A9E">
      <w:pPr>
        <w:pStyle w:val="aa"/>
        <w:spacing w:line="360" w:lineRule="auto"/>
        <w:rPr>
          <w:rFonts w:ascii="Times New Roman"/>
        </w:rPr>
      </w:pPr>
      <w:r w:rsidRPr="003F1554">
        <w:rPr>
          <w:rFonts w:hint="eastAsia"/>
        </w:rPr>
        <w:t>碳酸饮料、特殊用途饮料、茶饮料、咖啡饮料中</w:t>
      </w:r>
      <w:r w:rsidRPr="003F1554">
        <w:rPr>
          <w:rFonts w:ascii="Times New Roman"/>
        </w:rPr>
        <w:t>4-</w:t>
      </w:r>
      <w:r w:rsidRPr="003F1554">
        <w:rPr>
          <w:rFonts w:ascii="Times New Roman" w:hint="eastAsia"/>
        </w:rPr>
        <w:t>甲基咪唑、</w:t>
      </w:r>
      <w:r w:rsidRPr="003F1554">
        <w:rPr>
          <w:rFonts w:ascii="Times New Roman"/>
        </w:rPr>
        <w:t>2-</w:t>
      </w:r>
      <w:r w:rsidRPr="003F1554">
        <w:rPr>
          <w:rFonts w:ascii="Times New Roman" w:hint="eastAsia"/>
        </w:rPr>
        <w:t>甲基咪唑的回收率试验数据见附录</w:t>
      </w:r>
      <w:r w:rsidRPr="003F1554">
        <w:rPr>
          <w:rFonts w:ascii="Times New Roman"/>
        </w:rPr>
        <w:t>B</w:t>
      </w:r>
      <w:r>
        <w:rPr>
          <w:rFonts w:ascii="Times New Roman"/>
        </w:rPr>
        <w:t>.1</w:t>
      </w:r>
      <w:r w:rsidRPr="003F1554">
        <w:rPr>
          <w:rFonts w:ascii="Times New Roman" w:hint="eastAsia"/>
        </w:rPr>
        <w:t>，在</w:t>
      </w:r>
      <w:r w:rsidRPr="003F1554">
        <w:rPr>
          <w:rFonts w:ascii="Times New Roman"/>
        </w:rPr>
        <w:t xml:space="preserve">10.0~75.0 </w:t>
      </w:r>
      <w:r w:rsidRPr="003F1554">
        <w:rPr>
          <w:rFonts w:ascii="Symbol" w:hAnsi="Symbol"/>
          <w:i/>
          <w:color w:val="000000"/>
        </w:rPr>
        <w:t></w:t>
      </w:r>
      <w:r w:rsidRPr="003F1554">
        <w:rPr>
          <w:rFonts w:ascii="Times New Roman"/>
          <w:color w:val="000000"/>
        </w:rPr>
        <w:t>g/kg</w:t>
      </w:r>
      <w:r w:rsidRPr="003F1554">
        <w:rPr>
          <w:rFonts w:ascii="Times New Roman" w:hint="eastAsia"/>
          <w:color w:val="000000"/>
        </w:rPr>
        <w:t>添加浓度水平上的回收率范围为</w:t>
      </w:r>
      <w:r w:rsidRPr="003F1554">
        <w:rPr>
          <w:rFonts w:ascii="Times New Roman"/>
          <w:color w:val="000000"/>
        </w:rPr>
        <w:t>88.8 %~119.9 %</w:t>
      </w:r>
      <w:r>
        <w:rPr>
          <w:rFonts w:ascii="Times New Roman" w:hint="eastAsia"/>
          <w:color w:val="000000"/>
        </w:rPr>
        <w:t>。</w:t>
      </w:r>
    </w:p>
    <w:p w:rsidR="00411A8E" w:rsidRDefault="00411A8E" w:rsidP="009B7BC0">
      <w:pPr>
        <w:pStyle w:val="af0"/>
        <w:spacing w:before="156" w:after="156"/>
        <w:ind w:left="0"/>
      </w:pPr>
      <w:r w:rsidRPr="00D84140">
        <w:rPr>
          <w:rFonts w:ascii="Times New Roman"/>
        </w:rPr>
        <w:t>9.3</w:t>
      </w:r>
      <w:r>
        <w:t xml:space="preserve">  </w:t>
      </w:r>
      <w:r>
        <w:rPr>
          <w:rFonts w:hint="eastAsia"/>
        </w:rPr>
        <w:t>精密度</w:t>
      </w:r>
    </w:p>
    <w:p w:rsidR="00411A8E" w:rsidRDefault="00411A8E" w:rsidP="00222A9E">
      <w:pPr>
        <w:pStyle w:val="aa"/>
        <w:rPr>
          <w:rFonts w:ascii="Times New Roman"/>
        </w:rPr>
      </w:pPr>
      <w:r w:rsidRPr="003F5A64">
        <w:rPr>
          <w:rFonts w:ascii="Times New Roman" w:hint="eastAsia"/>
        </w:rPr>
        <w:t>本方法的相对标准偏差</w:t>
      </w:r>
      <w:r w:rsidR="00222A9E" w:rsidRPr="00D84140">
        <w:rPr>
          <w:rFonts w:asciiTheme="minorEastAsia" w:eastAsiaTheme="minorEastAsia" w:hAnsiTheme="minorEastAsia"/>
        </w:rPr>
        <w:t>≤</w:t>
      </w:r>
      <w:r w:rsidRPr="00D84140">
        <w:rPr>
          <w:rFonts w:asciiTheme="minorEastAsia" w:eastAsiaTheme="minorEastAsia" w:hAnsiTheme="minorEastAsia"/>
        </w:rPr>
        <w:t>1</w:t>
      </w:r>
      <w:r w:rsidRPr="003F5A64">
        <w:rPr>
          <w:rFonts w:ascii="Times New Roman"/>
        </w:rPr>
        <w:t>0 %</w:t>
      </w:r>
      <w:r>
        <w:rPr>
          <w:rFonts w:ascii="Times New Roman" w:hint="eastAsia"/>
        </w:rPr>
        <w:t>。</w:t>
      </w:r>
    </w:p>
    <w:p w:rsidR="00411A8E" w:rsidRDefault="00411A8E">
      <w:pPr>
        <w:pStyle w:val="afffffd"/>
      </w:pPr>
    </w:p>
    <w:p w:rsidR="00411A8E" w:rsidRDefault="00411A8E">
      <w:pPr>
        <w:pStyle w:val="afffff5"/>
      </w:pPr>
    </w:p>
    <w:p w:rsidR="00411A8E" w:rsidRDefault="00411A8E">
      <w:pPr>
        <w:pStyle w:val="afffff0"/>
      </w:pPr>
      <w:r>
        <w:rPr>
          <w:rFonts w:hint="eastAsia"/>
        </w:rPr>
        <w:t>附</w:t>
      </w:r>
      <w:r>
        <w:t xml:space="preserve">  </w:t>
      </w:r>
      <w:r>
        <w:rPr>
          <w:rFonts w:hint="eastAsia"/>
        </w:rPr>
        <w:t>录</w:t>
      </w:r>
      <w:r>
        <w:t xml:space="preserve">  A</w:t>
      </w:r>
      <w:r>
        <w:br/>
      </w:r>
      <w:r>
        <w:rPr>
          <w:rFonts w:hint="eastAsia"/>
        </w:rPr>
        <w:t>（</w:t>
      </w:r>
      <w:r w:rsidRPr="003F1554">
        <w:rPr>
          <w:rFonts w:hint="eastAsia"/>
        </w:rPr>
        <w:t>资料性附录</w:t>
      </w:r>
      <w:r>
        <w:rPr>
          <w:rFonts w:hint="eastAsia"/>
        </w:rPr>
        <w:t>）</w:t>
      </w:r>
      <w:r>
        <w:br/>
      </w:r>
    </w:p>
    <w:p w:rsidR="00411A8E" w:rsidRDefault="00BA3F4E">
      <w:pPr>
        <w:pStyle w:val="p0"/>
        <w:jc w:val="center"/>
      </w:pPr>
      <w:r>
        <w:rPr>
          <w:noProof/>
        </w:rPr>
        <w:pict>
          <v:shape id="图片 1" o:spid="_x0000_i1048" type="#_x0000_t75" style="width:326.4pt;height:230.4pt;visibility:visible">
            <v:imagedata r:id="rId49" o:title=""/>
          </v:shape>
        </w:pict>
      </w:r>
    </w:p>
    <w:p w:rsidR="00411A8E" w:rsidRDefault="00411A8E" w:rsidP="00222A9E">
      <w:pPr>
        <w:pStyle w:val="aa"/>
        <w:jc w:val="center"/>
        <w:rPr>
          <w:rFonts w:ascii="Times New Roman"/>
        </w:rPr>
      </w:pPr>
      <w:r>
        <w:rPr>
          <w:rFonts w:ascii="Times New Roman" w:hint="eastAsia"/>
        </w:rPr>
        <w:t>图</w:t>
      </w:r>
      <w:r>
        <w:rPr>
          <w:rFonts w:ascii="Times New Roman"/>
        </w:rPr>
        <w:t>A.1  4-</w:t>
      </w:r>
      <w:r>
        <w:rPr>
          <w:rFonts w:ascii="Times New Roman" w:hint="eastAsia"/>
        </w:rPr>
        <w:t>甲基咪唑（</w:t>
      </w:r>
      <w:r>
        <w:rPr>
          <w:rFonts w:ascii="Times New Roman"/>
        </w:rPr>
        <w:t>4-Mel</w:t>
      </w:r>
      <w:r>
        <w:rPr>
          <w:rFonts w:ascii="Times New Roman" w:hint="eastAsia"/>
        </w:rPr>
        <w:t>）、</w:t>
      </w:r>
      <w:r>
        <w:rPr>
          <w:rFonts w:ascii="Times New Roman"/>
        </w:rPr>
        <w:t>2-</w:t>
      </w:r>
      <w:r>
        <w:rPr>
          <w:rFonts w:ascii="Times New Roman" w:hint="eastAsia"/>
        </w:rPr>
        <w:t>甲基咪唑（</w:t>
      </w:r>
      <w:r>
        <w:rPr>
          <w:rFonts w:ascii="Times New Roman"/>
        </w:rPr>
        <w:t>2-Mel</w:t>
      </w:r>
      <w:r>
        <w:rPr>
          <w:rFonts w:ascii="Times New Roman" w:hint="eastAsia"/>
        </w:rPr>
        <w:t>）和</w:t>
      </w:r>
      <w:r w:rsidRPr="003F1554">
        <w:rPr>
          <w:rFonts w:ascii="Times New Roman" w:hint="eastAsia"/>
        </w:rPr>
        <w:t>氘代</w:t>
      </w:r>
      <w:r w:rsidRPr="003F1554">
        <w:rPr>
          <w:rFonts w:ascii="Times New Roman"/>
        </w:rPr>
        <w:t>4-</w:t>
      </w:r>
      <w:r w:rsidRPr="003F1554">
        <w:rPr>
          <w:rFonts w:ascii="Times New Roman" w:hint="eastAsia"/>
        </w:rPr>
        <w:t>甲基咪唑</w:t>
      </w:r>
      <w:r>
        <w:rPr>
          <w:rFonts w:ascii="Times New Roman" w:hint="eastAsia"/>
        </w:rPr>
        <w:t>（</w:t>
      </w:r>
      <w:r>
        <w:rPr>
          <w:rFonts w:ascii="Times New Roman"/>
        </w:rPr>
        <w:t>4-Mel-</w:t>
      </w:r>
      <w:r w:rsidRPr="003F1554">
        <w:rPr>
          <w:rFonts w:ascii="Times New Roman"/>
          <w:i/>
        </w:rPr>
        <w:t>d</w:t>
      </w:r>
      <w:r w:rsidRPr="003F1554">
        <w:rPr>
          <w:rFonts w:ascii="Times New Roman"/>
          <w:i/>
          <w:vertAlign w:val="subscript"/>
        </w:rPr>
        <w:t>6</w:t>
      </w:r>
      <w:r>
        <w:rPr>
          <w:rFonts w:ascii="Times New Roman" w:hint="eastAsia"/>
        </w:rPr>
        <w:t>）的选择离子色谱图（</w:t>
      </w:r>
      <w:r>
        <w:rPr>
          <w:rFonts w:ascii="Times New Roman"/>
        </w:rPr>
        <w:t xml:space="preserve">10 </w:t>
      </w:r>
      <w:r w:rsidRPr="004E2987">
        <w:rPr>
          <w:rFonts w:ascii="Symbol" w:hAnsi="Symbol"/>
          <w:i/>
        </w:rPr>
        <w:t></w:t>
      </w:r>
      <w:r>
        <w:rPr>
          <w:rFonts w:ascii="Times New Roman"/>
        </w:rPr>
        <w:t>g/kg</w:t>
      </w:r>
      <w:r>
        <w:rPr>
          <w:rFonts w:ascii="Times New Roman" w:hint="eastAsia"/>
        </w:rPr>
        <w:t>）</w:t>
      </w:r>
    </w:p>
    <w:p w:rsidR="00411A8E" w:rsidRDefault="00411A8E" w:rsidP="00222A9E">
      <w:pPr>
        <w:pStyle w:val="aa"/>
        <w:jc w:val="center"/>
        <w:rPr>
          <w:rFonts w:ascii="Times New Roman"/>
        </w:rPr>
      </w:pPr>
    </w:p>
    <w:p w:rsidR="00411A8E" w:rsidRDefault="00411A8E">
      <w:pPr>
        <w:pStyle w:val="afffffd"/>
      </w:pPr>
    </w:p>
    <w:p w:rsidR="00411A8E" w:rsidRDefault="00411A8E">
      <w:pPr>
        <w:pStyle w:val="afffff5"/>
      </w:pPr>
    </w:p>
    <w:p w:rsidR="00411A8E" w:rsidRDefault="00411A8E">
      <w:pPr>
        <w:pStyle w:val="afffff0"/>
      </w:pPr>
      <w:r>
        <w:rPr>
          <w:rFonts w:hint="eastAsia"/>
        </w:rPr>
        <w:t>附</w:t>
      </w:r>
      <w:r>
        <w:t xml:space="preserve">  </w:t>
      </w:r>
      <w:r>
        <w:rPr>
          <w:rFonts w:hint="eastAsia"/>
        </w:rPr>
        <w:t>录</w:t>
      </w:r>
      <w:r>
        <w:t xml:space="preserve">  B</w:t>
      </w:r>
      <w:r>
        <w:br/>
      </w:r>
      <w:r>
        <w:rPr>
          <w:rFonts w:hint="eastAsia"/>
        </w:rPr>
        <w:t>（</w:t>
      </w:r>
      <w:r w:rsidRPr="00A33912">
        <w:rPr>
          <w:rFonts w:hint="eastAsia"/>
        </w:rPr>
        <w:t>资料性附录</w:t>
      </w:r>
      <w:r>
        <w:rPr>
          <w:rFonts w:hint="eastAsia"/>
        </w:rPr>
        <w:t>）</w:t>
      </w:r>
      <w:r>
        <w:br/>
      </w:r>
      <w:r w:rsidRPr="003F1554">
        <w:rPr>
          <w:rFonts w:ascii="Times New Roman"/>
        </w:rPr>
        <w:t>4-</w:t>
      </w:r>
      <w:r w:rsidRPr="003F1554">
        <w:rPr>
          <w:rFonts w:ascii="Times New Roman" w:hint="eastAsia"/>
        </w:rPr>
        <w:t>甲基咪唑和</w:t>
      </w:r>
      <w:r w:rsidRPr="003F1554">
        <w:rPr>
          <w:rFonts w:ascii="Times New Roman"/>
        </w:rPr>
        <w:t>2-</w:t>
      </w:r>
      <w:r w:rsidRPr="003F1554">
        <w:rPr>
          <w:rFonts w:ascii="Times New Roman" w:hint="eastAsia"/>
        </w:rPr>
        <w:t>甲基</w:t>
      </w:r>
      <w:r>
        <w:rPr>
          <w:rFonts w:hint="eastAsia"/>
        </w:rPr>
        <w:t>咪唑残留检测的添加回收率数据</w:t>
      </w:r>
    </w:p>
    <w:p w:rsidR="00411A8E" w:rsidRDefault="00411A8E" w:rsidP="00222A9E">
      <w:pPr>
        <w:pStyle w:val="aa"/>
        <w:jc w:val="center"/>
        <w:rPr>
          <w:rFonts w:ascii="Times New Roman"/>
        </w:rPr>
      </w:pPr>
      <w:r w:rsidRPr="003F1554">
        <w:rPr>
          <w:rFonts w:ascii="Times New Roman" w:hint="eastAsia"/>
        </w:rPr>
        <w:t>表</w:t>
      </w:r>
      <w:r w:rsidRPr="003F1554">
        <w:rPr>
          <w:rFonts w:ascii="Times New Roman"/>
        </w:rPr>
        <w:t>B.1</w:t>
      </w:r>
      <w:r>
        <w:rPr>
          <w:rFonts w:ascii="Times New Roman"/>
        </w:rPr>
        <w:t xml:space="preserve"> </w:t>
      </w:r>
      <w:r>
        <w:rPr>
          <w:rFonts w:hint="eastAsia"/>
        </w:rPr>
        <w:t>碳酸饮料、</w:t>
      </w:r>
      <w:r w:rsidRPr="003C7FBF">
        <w:rPr>
          <w:rFonts w:hint="eastAsia"/>
        </w:rPr>
        <w:t>特殊用途饮料、</w:t>
      </w:r>
      <w:r w:rsidRPr="00B257CC">
        <w:rPr>
          <w:rFonts w:hint="eastAsia"/>
        </w:rPr>
        <w:t>茶</w:t>
      </w:r>
      <w:r>
        <w:rPr>
          <w:rFonts w:hint="eastAsia"/>
        </w:rPr>
        <w:t>饮料、咖啡</w:t>
      </w:r>
      <w:r w:rsidRPr="003C7FBF">
        <w:rPr>
          <w:rFonts w:hint="eastAsia"/>
        </w:rPr>
        <w:t>饮料</w:t>
      </w:r>
      <w:r>
        <w:rPr>
          <w:rFonts w:ascii="Times New Roman" w:hint="eastAsia"/>
        </w:rPr>
        <w:t>中</w:t>
      </w:r>
      <w:r>
        <w:rPr>
          <w:rFonts w:ascii="Times New Roman"/>
        </w:rPr>
        <w:t>4-</w:t>
      </w:r>
      <w:r>
        <w:rPr>
          <w:rFonts w:ascii="Times New Roman" w:hint="eastAsia"/>
        </w:rPr>
        <w:t>甲基咪唑和</w:t>
      </w:r>
      <w:r>
        <w:rPr>
          <w:rFonts w:ascii="Times New Roman"/>
        </w:rPr>
        <w:t>2-</w:t>
      </w:r>
      <w:r>
        <w:rPr>
          <w:rFonts w:ascii="Times New Roman" w:hint="eastAsia"/>
        </w:rPr>
        <w:t>甲基咪唑添加浓度及</w:t>
      </w:r>
      <w:r w:rsidRPr="003F5A64">
        <w:rPr>
          <w:rFonts w:ascii="Times New Roman" w:hint="eastAsia"/>
        </w:rPr>
        <w:t>回收率</w:t>
      </w:r>
      <w:r>
        <w:rPr>
          <w:rFonts w:ascii="Times New Roman" w:hint="eastAsia"/>
        </w:rPr>
        <w:t>（</w:t>
      </w:r>
      <w:r>
        <w:rPr>
          <w:rFonts w:ascii="Times New Roman"/>
        </w:rPr>
        <w:t>n=5</w:t>
      </w:r>
      <w:r>
        <w:rPr>
          <w:rFonts w:ascii="Times New Roman" w:hint="eastAsia"/>
        </w:rPr>
        <w:t>）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05"/>
        <w:gridCol w:w="1575"/>
        <w:gridCol w:w="1551"/>
        <w:gridCol w:w="1704"/>
      </w:tblGrid>
      <w:tr w:rsidR="00411A8E" w:rsidTr="003F1554">
        <w:trPr>
          <w:trHeight w:val="525"/>
          <w:jc w:val="center"/>
        </w:trPr>
        <w:tc>
          <w:tcPr>
            <w:tcW w:w="1905" w:type="dxa"/>
            <w:vAlign w:val="center"/>
          </w:tcPr>
          <w:p w:rsidR="00411A8E" w:rsidRDefault="00411A8E" w:rsidP="003F155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样品</w:t>
            </w:r>
          </w:p>
        </w:tc>
        <w:tc>
          <w:tcPr>
            <w:tcW w:w="1575" w:type="dxa"/>
            <w:vAlign w:val="center"/>
          </w:tcPr>
          <w:p w:rsidR="00411A8E" w:rsidRDefault="00411A8E" w:rsidP="0082627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化合物</w:t>
            </w:r>
          </w:p>
        </w:tc>
        <w:tc>
          <w:tcPr>
            <w:tcW w:w="1551" w:type="dxa"/>
          </w:tcPr>
          <w:p w:rsidR="00411A8E" w:rsidRDefault="00411A8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添加水平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Symbol" w:hAnsi="Symbol" w:cs="宋体"/>
                <w:color w:val="000000"/>
                <w:kern w:val="0"/>
              </w:rPr>
              <w:t></w:t>
            </w:r>
            <w:r>
              <w:rPr>
                <w:color w:val="000000"/>
                <w:kern w:val="0"/>
              </w:rPr>
              <w:t>g/kg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1704" w:type="dxa"/>
          </w:tcPr>
          <w:p w:rsidR="00411A8E" w:rsidRDefault="00411A8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回收率</w:t>
            </w:r>
          </w:p>
          <w:p w:rsidR="00411A8E" w:rsidRDefault="00411A8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color w:val="000000"/>
                <w:kern w:val="0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411A8E">
        <w:trPr>
          <w:trHeight w:val="300"/>
          <w:jc w:val="center"/>
        </w:trPr>
        <w:tc>
          <w:tcPr>
            <w:tcW w:w="1905" w:type="dxa"/>
            <w:vMerge w:val="restart"/>
            <w:vAlign w:val="center"/>
          </w:tcPr>
          <w:p w:rsidR="00411A8E" w:rsidRDefault="00411A8E" w:rsidP="001B29F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碳酸饮料</w:t>
            </w:r>
          </w:p>
        </w:tc>
        <w:tc>
          <w:tcPr>
            <w:tcW w:w="1575" w:type="dxa"/>
            <w:vMerge w:val="restart"/>
            <w:vAlign w:val="center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4-</w:t>
            </w:r>
            <w:r>
              <w:rPr>
                <w:rFonts w:ascii="宋体" w:hAnsi="宋体" w:hint="eastAsia"/>
                <w:color w:val="000000"/>
                <w:kern w:val="0"/>
              </w:rPr>
              <w:t>甲基咪唑</w:t>
            </w: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89.0~95.0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98.4~119.9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105.2~111.7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95.0~112.4</w:t>
            </w:r>
          </w:p>
        </w:tc>
      </w:tr>
      <w:tr w:rsidR="00411A8E">
        <w:trPr>
          <w:trHeight w:val="330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ascii="宋体"/>
                <w:color w:val="000000"/>
                <w:kern w:val="0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</w:rPr>
              <w:t>甲基咪唑</w:t>
            </w: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92.5~96.1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88.4~104.4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99.4~104.4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109.7~118.7</w:t>
            </w:r>
          </w:p>
        </w:tc>
      </w:tr>
      <w:tr w:rsidR="00411A8E">
        <w:trPr>
          <w:trHeight w:val="375"/>
          <w:jc w:val="center"/>
        </w:trPr>
        <w:tc>
          <w:tcPr>
            <w:tcW w:w="1905" w:type="dxa"/>
            <w:vMerge w:val="restart"/>
            <w:vAlign w:val="center"/>
          </w:tcPr>
          <w:p w:rsidR="00411A8E" w:rsidRDefault="00411A8E" w:rsidP="001B29F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C7FBF">
              <w:rPr>
                <w:rFonts w:hint="eastAsia"/>
              </w:rPr>
              <w:t>特殊用途饮料</w:t>
            </w:r>
          </w:p>
        </w:tc>
        <w:tc>
          <w:tcPr>
            <w:tcW w:w="1575" w:type="dxa"/>
            <w:vMerge w:val="restart"/>
            <w:vAlign w:val="center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4-</w:t>
            </w:r>
            <w:r>
              <w:rPr>
                <w:rFonts w:ascii="宋体" w:hAnsi="宋体" w:hint="eastAsia"/>
                <w:color w:val="000000"/>
                <w:kern w:val="0"/>
              </w:rPr>
              <w:t>甲基咪唑</w:t>
            </w: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96.6~100.1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97.6~103.6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98.1~102.5</w:t>
            </w:r>
          </w:p>
        </w:tc>
      </w:tr>
      <w:tr w:rsidR="00411A8E">
        <w:trPr>
          <w:trHeight w:val="300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ascii="宋体"/>
                <w:color w:val="000000"/>
                <w:kern w:val="0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</w:rPr>
              <w:t>甲基咪唑</w:t>
            </w: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96.7~98.7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99.3~100.9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98.1~102.5</w:t>
            </w:r>
          </w:p>
        </w:tc>
      </w:tr>
      <w:tr w:rsidR="00411A8E">
        <w:trPr>
          <w:trHeight w:val="330"/>
          <w:jc w:val="center"/>
        </w:trPr>
        <w:tc>
          <w:tcPr>
            <w:tcW w:w="1905" w:type="dxa"/>
            <w:vMerge w:val="restart"/>
            <w:vAlign w:val="center"/>
          </w:tcPr>
          <w:p w:rsidR="00411A8E" w:rsidRDefault="00411A8E" w:rsidP="001B29F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茶饮料</w:t>
            </w:r>
          </w:p>
        </w:tc>
        <w:tc>
          <w:tcPr>
            <w:tcW w:w="1575" w:type="dxa"/>
            <w:vMerge w:val="restart"/>
            <w:vAlign w:val="center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4-</w:t>
            </w:r>
            <w:r>
              <w:rPr>
                <w:rFonts w:ascii="宋体" w:hAnsi="宋体" w:hint="eastAsia"/>
                <w:color w:val="000000"/>
                <w:kern w:val="0"/>
              </w:rPr>
              <w:t>甲基咪唑</w:t>
            </w: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88.9~92.3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99.2~104.4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97.8~102.8</w:t>
            </w:r>
          </w:p>
        </w:tc>
      </w:tr>
      <w:tr w:rsidR="00411A8E">
        <w:trPr>
          <w:trHeight w:val="330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ascii="宋体"/>
                <w:color w:val="000000"/>
                <w:kern w:val="0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</w:rPr>
              <w:t>甲基咪唑</w:t>
            </w: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98.8~100.4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96.9~98.8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97.8~102.2</w:t>
            </w:r>
          </w:p>
        </w:tc>
      </w:tr>
      <w:tr w:rsidR="00411A8E">
        <w:trPr>
          <w:trHeight w:val="300"/>
          <w:jc w:val="center"/>
        </w:trPr>
        <w:tc>
          <w:tcPr>
            <w:tcW w:w="1905" w:type="dxa"/>
            <w:vMerge w:val="restart"/>
            <w:vAlign w:val="center"/>
          </w:tcPr>
          <w:p w:rsidR="00411A8E" w:rsidRDefault="00411A8E" w:rsidP="001B29F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咖啡饮料</w:t>
            </w:r>
          </w:p>
        </w:tc>
        <w:tc>
          <w:tcPr>
            <w:tcW w:w="1575" w:type="dxa"/>
            <w:vMerge w:val="restart"/>
            <w:vAlign w:val="center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4-</w:t>
            </w:r>
            <w:r>
              <w:rPr>
                <w:rFonts w:ascii="宋体" w:hAnsi="宋体" w:hint="eastAsia"/>
                <w:color w:val="000000"/>
                <w:kern w:val="0"/>
              </w:rPr>
              <w:t>甲基咪唑</w:t>
            </w: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94.0~99.0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98.5~110.4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91.9~98.8</w:t>
            </w:r>
          </w:p>
        </w:tc>
      </w:tr>
      <w:tr w:rsidR="00411A8E">
        <w:trPr>
          <w:trHeight w:val="31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ascii="宋体"/>
                <w:color w:val="000000"/>
                <w:kern w:val="0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</w:rPr>
              <w:t>甲基咪唑</w:t>
            </w: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93.0~97.0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102.3~107.5</w:t>
            </w:r>
          </w:p>
        </w:tc>
      </w:tr>
      <w:tr w:rsidR="00411A8E">
        <w:trPr>
          <w:trHeight w:val="285"/>
          <w:jc w:val="center"/>
        </w:trPr>
        <w:tc>
          <w:tcPr>
            <w:tcW w:w="190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vMerge/>
          </w:tcPr>
          <w:p w:rsidR="00411A8E" w:rsidRDefault="00411A8E" w:rsidP="00012EB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</w:tcPr>
          <w:p w:rsidR="00411A8E" w:rsidRDefault="00411A8E" w:rsidP="00012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4" w:type="dxa"/>
          </w:tcPr>
          <w:p w:rsidR="00411A8E" w:rsidRPr="00012EB9" w:rsidRDefault="00411A8E" w:rsidP="00012EB9">
            <w:pPr>
              <w:widowControl/>
              <w:jc w:val="center"/>
              <w:textAlignment w:val="top"/>
              <w:rPr>
                <w:rFonts w:eastAsia="华文中宋"/>
                <w:szCs w:val="21"/>
              </w:rPr>
            </w:pPr>
            <w:r w:rsidRPr="00012EB9">
              <w:rPr>
                <w:color w:val="000000"/>
                <w:kern w:val="0"/>
                <w:szCs w:val="21"/>
              </w:rPr>
              <w:t>88.8~104.7</w:t>
            </w:r>
          </w:p>
        </w:tc>
      </w:tr>
    </w:tbl>
    <w:p w:rsidR="00411A8E" w:rsidRDefault="00411A8E" w:rsidP="00222A9E">
      <w:pPr>
        <w:pStyle w:val="aa"/>
      </w:pPr>
    </w:p>
    <w:p w:rsidR="00411A8E" w:rsidRDefault="00411A8E">
      <w:pPr>
        <w:pStyle w:val="affff8"/>
        <w:framePr w:hSpace="181" w:vSpace="181" w:wrap="around" w:vAnchor="text" w:hAnchor="margin" w:xAlign="center" w:y="285"/>
      </w:pPr>
      <w:r>
        <w:t>_________________________________</w:t>
      </w:r>
    </w:p>
    <w:sectPr w:rsidR="00411A8E" w:rsidSect="001F6A0A">
      <w:headerReference w:type="default" r:id="rId50"/>
      <w:footerReference w:type="default" r:id="rId51"/>
      <w:pgSz w:w="11906" w:h="16838"/>
      <w:pgMar w:top="567" w:right="1134" w:bottom="1134" w:left="1418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8AF" w:rsidRDefault="00A668AF">
      <w:r>
        <w:separator/>
      </w:r>
    </w:p>
  </w:endnote>
  <w:endnote w:type="continuationSeparator" w:id="1">
    <w:p w:rsidR="00A668AF" w:rsidRDefault="00A66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8E" w:rsidRDefault="002602CA">
    <w:pPr>
      <w:pStyle w:val="af5"/>
    </w:pPr>
    <w:r>
      <w:fldChar w:fldCharType="begin"/>
    </w:r>
    <w:r w:rsidR="00411A8E">
      <w:instrText xml:space="preserve"> PAGE  \* MERGEFORMAT </w:instrText>
    </w:r>
    <w:r>
      <w:fldChar w:fldCharType="separate"/>
    </w:r>
    <w:r w:rsidR="002F3C7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8AF" w:rsidRDefault="00A668AF">
      <w:r>
        <w:separator/>
      </w:r>
    </w:p>
  </w:footnote>
  <w:footnote w:type="continuationSeparator" w:id="1">
    <w:p w:rsidR="00A668AF" w:rsidRDefault="00A66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8E" w:rsidRPr="001F5C13" w:rsidRDefault="00411A8E">
    <w:pPr>
      <w:pStyle w:val="ac"/>
      <w:rPr>
        <w:rFonts w:ascii="Times New Roman"/>
        <w:b/>
      </w:rPr>
    </w:pPr>
    <w:r w:rsidRPr="001F5C13">
      <w:rPr>
        <w:rFonts w:ascii="Times New Roman"/>
        <w:b/>
      </w:rPr>
      <w:t>DB</w:t>
    </w:r>
    <w:r w:rsidR="001F5C13" w:rsidRPr="001F5C13">
      <w:rPr>
        <w:rFonts w:ascii="Times New Roman"/>
        <w:b/>
      </w:rPr>
      <w:t>S61</w:t>
    </w:r>
    <w:r w:rsidRPr="001F5C13">
      <w:rPr>
        <w:rFonts w:ascii="Times New Roman"/>
        <w:b/>
      </w:rPr>
      <w:t>/</w:t>
    </w:r>
    <w:r w:rsidR="001F5C13" w:rsidRPr="001F5C13">
      <w:rPr>
        <w:rFonts w:ascii="Times New Roman"/>
        <w:b/>
      </w:rPr>
      <w:t>0007</w:t>
    </w:r>
    <w:r w:rsidRPr="001F5C13">
      <w:rPr>
        <w:rFonts w:ascii="Times New Roman"/>
        <w:b/>
      </w:rPr>
      <w:t>—</w:t>
    </w:r>
    <w:r w:rsidR="001F5C13" w:rsidRPr="001F5C13">
      <w:rPr>
        <w:rFonts w:ascii="Times New Roman"/>
        <w:b/>
      </w:rPr>
      <w:t>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2AD"/>
    <w:multiLevelType w:val="multilevel"/>
    <w:tmpl w:val="079102AD"/>
    <w:lvl w:ilvl="0">
      <w:start w:val="1"/>
      <w:numFmt w:val="decimal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cs="Times New Roman" w:hint="eastAsia"/>
      </w:rPr>
    </w:lvl>
  </w:abstractNum>
  <w:abstractNum w:abstractNumId="1">
    <w:nsid w:val="093C6778"/>
    <w:multiLevelType w:val="multilevel"/>
    <w:tmpl w:val="093C6778"/>
    <w:lvl w:ilvl="0">
      <w:start w:val="1"/>
      <w:numFmt w:val="decimal"/>
      <w:suff w:val="nothing"/>
      <w:lvlText w:val="示例%1："/>
      <w:lvlJc w:val="left"/>
      <w:pPr>
        <w:ind w:firstLine="397"/>
      </w:pPr>
      <w:rPr>
        <w:rFonts w:ascii="黑体" w:eastAsia="黑体" w:cs="Times New Roman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">
    <w:nsid w:val="0AE367E9"/>
    <w:multiLevelType w:val="multilevel"/>
    <w:tmpl w:val="0AE367E9"/>
    <w:lvl w:ilvl="0">
      <w:start w:val="1"/>
      <w:numFmt w:val="none"/>
      <w:suff w:val="nothing"/>
      <w:lvlText w:val="%1示例："/>
      <w:lvlJc w:val="left"/>
      <w:pPr>
        <w:ind w:firstLine="363"/>
      </w:pPr>
      <w:rPr>
        <w:rFonts w:ascii="黑体" w:eastAsia="黑体" w:cs="Times New Roman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firstLine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firstLine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firstLine="363"/>
      </w:pPr>
      <w:rPr>
        <w:rFonts w:cs="Times New Roman" w:hint="eastAsia"/>
      </w:rPr>
    </w:lvl>
  </w:abstractNum>
  <w:abstractNum w:abstractNumId="3">
    <w:nsid w:val="0DDE2B46"/>
    <w:multiLevelType w:val="multilevel"/>
    <w:tmpl w:val="0DDE2B46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21"/>
        <w:szCs w:val="21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4">
    <w:nsid w:val="1DBF583A"/>
    <w:multiLevelType w:val="multilevel"/>
    <w:tmpl w:val="1DBF583A"/>
    <w:lvl w:ilvl="0">
      <w:start w:val="1"/>
      <w:numFmt w:val="decimal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</w:abstractNum>
  <w:abstractNum w:abstractNumId="5">
    <w:nsid w:val="1FC91163"/>
    <w:multiLevelType w:val="multilevel"/>
    <w:tmpl w:val="FA52AE34"/>
    <w:lvl w:ilvl="0">
      <w:start w:val="1"/>
      <w:numFmt w:val="decimal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284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6">
    <w:nsid w:val="2A8F7113"/>
    <w:multiLevelType w:val="multilevel"/>
    <w:tmpl w:val="2A8F7113"/>
    <w:lvl w:ilvl="0">
      <w:start w:val="1"/>
      <w:numFmt w:val="upperLetter"/>
      <w:suff w:val="space"/>
      <w:lvlText w:val="%1"/>
      <w:lvlJc w:val="left"/>
      <w:pPr>
        <w:ind w:left="623" w:hanging="425"/>
      </w:pPr>
      <w:rPr>
        <w:rFonts w:cs="Times New Roman" w:hint="eastAsia"/>
      </w:rPr>
    </w:lvl>
    <w:lvl w:ilvl="1">
      <w:start w:val="1"/>
      <w:numFmt w:val="decimal"/>
      <w:suff w:val="nothing"/>
      <w:lvlText w:val="图%1.%2　"/>
      <w:lvlJc w:val="left"/>
      <w:pPr>
        <w:ind w:left="1190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cs="Times New Roman" w:hint="eastAsia"/>
      </w:rPr>
    </w:lvl>
  </w:abstractNum>
  <w:abstractNum w:abstractNumId="7">
    <w:nsid w:val="2C5917C3"/>
    <w:multiLevelType w:val="multilevel"/>
    <w:tmpl w:val="2C5917C3"/>
    <w:lvl w:ilvl="0">
      <w:start w:val="1"/>
      <w:numFmt w:val="none"/>
      <w:suff w:val="nothing"/>
      <w:lvlText w:val="%1——"/>
      <w:lvlJc w:val="left"/>
      <w:pPr>
        <w:ind w:left="833" w:hanging="408"/>
      </w:pPr>
      <w:rPr>
        <w:rFonts w:cs="Times New Roman" w:hint="eastAsia"/>
      </w:rPr>
    </w:lvl>
    <w:lvl w:ilvl="1">
      <w:start w:val="1"/>
      <w:numFmt w:val="bullet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cs="Times New Roman" w:hint="eastAsia"/>
      </w:rPr>
    </w:lvl>
  </w:abstractNum>
  <w:abstractNum w:abstractNumId="8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cs="Times New Roman" w:hint="eastAsia"/>
      </w:rPr>
    </w:lvl>
  </w:abstractNum>
  <w:abstractNum w:abstractNumId="9">
    <w:nsid w:val="44C50F90"/>
    <w:multiLevelType w:val="multilevel"/>
    <w:tmpl w:val="44C50F90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cs="Times New Roman" w:hint="eastAsia"/>
      </w:rPr>
    </w:lvl>
  </w:abstractNum>
  <w:abstractNum w:abstractNumId="10">
    <w:nsid w:val="4B733A5F"/>
    <w:multiLevelType w:val="multilevel"/>
    <w:tmpl w:val="4B733A5F"/>
    <w:lvl w:ilvl="0">
      <w:start w:val="1"/>
      <w:numFmt w:val="decimal"/>
      <w:suff w:val="nothing"/>
      <w:lvlText w:val="示例%1："/>
      <w:lvlJc w:val="left"/>
      <w:pPr>
        <w:ind w:firstLine="363"/>
      </w:pPr>
      <w:rPr>
        <w:rFonts w:ascii="黑体" w:eastAsia="黑体" w:hAnsi="Times New Roman" w:cs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rPr>
        <w:rFonts w:cs="Times New Roman" w:hint="eastAsia"/>
        <w:vertAlign w:val="baseline"/>
      </w:rPr>
    </w:lvl>
    <w:lvl w:ilvl="2">
      <w:start w:val="1"/>
      <w:numFmt w:val="decimal"/>
      <w:suff w:val="space"/>
      <w:lvlText w:val="2.2.%3"/>
      <w:lvlJc w:val="left"/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cs="Times New Roman" w:hint="eastAsia"/>
        <w:vertAlign w:val="baseline"/>
      </w:rPr>
    </w:lvl>
  </w:abstractNum>
  <w:abstractNum w:abstractNumId="11">
    <w:nsid w:val="557C2AF5"/>
    <w:multiLevelType w:val="multilevel"/>
    <w:tmpl w:val="557C2AF5"/>
    <w:lvl w:ilvl="0">
      <w:start w:val="1"/>
      <w:numFmt w:val="decimal"/>
      <w:suff w:val="nothing"/>
      <w:lvlText w:val="图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12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num" w:pos="0"/>
        </w:tabs>
        <w:ind w:hanging="425"/>
      </w:pPr>
      <w:rPr>
        <w:rFonts w:cs="Times New Roman"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cs="Times New Roman" w:hint="eastAsia"/>
      </w:rPr>
    </w:lvl>
  </w:abstractNum>
  <w:abstractNum w:abstractNumId="13">
    <w:nsid w:val="646260FA"/>
    <w:multiLevelType w:val="multilevel"/>
    <w:tmpl w:val="646260FA"/>
    <w:lvl w:ilvl="0">
      <w:start w:val="1"/>
      <w:numFmt w:val="decimal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4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rPr>
        <w:rFonts w:ascii="黑体" w:eastAsia="黑体" w:hAnsi="Times New Roman" w:cs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5">
    <w:nsid w:val="6D6C07CD"/>
    <w:multiLevelType w:val="multilevel"/>
    <w:tmpl w:val="6D6C07CD"/>
    <w:lvl w:ilvl="0">
      <w:start w:val="1"/>
      <w:numFmt w:val="lowerLetter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cs="Times New Roman" w:hint="eastAsia"/>
        <w:b w:val="0"/>
        <w:i w:val="0"/>
        <w:sz w:val="21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cs="Times New Roman" w:hint="eastAsia"/>
      </w:rPr>
    </w:lvl>
  </w:abstractNum>
  <w:abstractNum w:abstractNumId="16">
    <w:nsid w:val="6DBF04F4"/>
    <w:multiLevelType w:val="multilevel"/>
    <w:tmpl w:val="6DBF04F4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cs="Times New Roman" w:hint="eastAsia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9"/>
  </w:num>
  <w:num w:numId="5">
    <w:abstractNumId w:val="2"/>
  </w:num>
  <w:num w:numId="6">
    <w:abstractNumId w:val="11"/>
  </w:num>
  <w:num w:numId="7">
    <w:abstractNumId w:val="4"/>
  </w:num>
  <w:num w:numId="8">
    <w:abstractNumId w:val="13"/>
  </w:num>
  <w:num w:numId="9">
    <w:abstractNumId w:val="7"/>
  </w:num>
  <w:num w:numId="10">
    <w:abstractNumId w:val="10"/>
  </w:num>
  <w:num w:numId="11">
    <w:abstractNumId w:val="6"/>
  </w:num>
  <w:num w:numId="12">
    <w:abstractNumId w:val="0"/>
  </w:num>
  <w:num w:numId="13">
    <w:abstractNumId w:val="16"/>
  </w:num>
  <w:num w:numId="14">
    <w:abstractNumId w:val="3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stylePaneFormatFilter w:val="3F01"/>
  <w:doNotTrackMoves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7793"/>
    <w:rsid w:val="00012EB9"/>
    <w:rsid w:val="00013C72"/>
    <w:rsid w:val="0004091C"/>
    <w:rsid w:val="00047F78"/>
    <w:rsid w:val="00070341"/>
    <w:rsid w:val="00077F60"/>
    <w:rsid w:val="00096939"/>
    <w:rsid w:val="000D7E66"/>
    <w:rsid w:val="000E1B0D"/>
    <w:rsid w:val="00102E30"/>
    <w:rsid w:val="001064D5"/>
    <w:rsid w:val="00114FE0"/>
    <w:rsid w:val="001501F7"/>
    <w:rsid w:val="00172A27"/>
    <w:rsid w:val="001B29F1"/>
    <w:rsid w:val="001B46FA"/>
    <w:rsid w:val="001C5E3C"/>
    <w:rsid w:val="001D3CD3"/>
    <w:rsid w:val="001F5C13"/>
    <w:rsid w:val="001F6A0A"/>
    <w:rsid w:val="002004D9"/>
    <w:rsid w:val="00222A9E"/>
    <w:rsid w:val="00225B3B"/>
    <w:rsid w:val="002602CA"/>
    <w:rsid w:val="0027001F"/>
    <w:rsid w:val="00280103"/>
    <w:rsid w:val="0029693D"/>
    <w:rsid w:val="002E0640"/>
    <w:rsid w:val="002F040F"/>
    <w:rsid w:val="002F3C72"/>
    <w:rsid w:val="003217D4"/>
    <w:rsid w:val="00333C3A"/>
    <w:rsid w:val="003A13C4"/>
    <w:rsid w:val="003A5176"/>
    <w:rsid w:val="003C7FBF"/>
    <w:rsid w:val="003F1554"/>
    <w:rsid w:val="003F5A64"/>
    <w:rsid w:val="0041115D"/>
    <w:rsid w:val="00411A8E"/>
    <w:rsid w:val="004309D7"/>
    <w:rsid w:val="00431F9D"/>
    <w:rsid w:val="00432D37"/>
    <w:rsid w:val="00491A90"/>
    <w:rsid w:val="004B05C4"/>
    <w:rsid w:val="004E2987"/>
    <w:rsid w:val="004E380E"/>
    <w:rsid w:val="004E4948"/>
    <w:rsid w:val="005072E3"/>
    <w:rsid w:val="00511C9C"/>
    <w:rsid w:val="0052737E"/>
    <w:rsid w:val="005354B4"/>
    <w:rsid w:val="00541E93"/>
    <w:rsid w:val="00543810"/>
    <w:rsid w:val="005708A0"/>
    <w:rsid w:val="0057311E"/>
    <w:rsid w:val="005768CF"/>
    <w:rsid w:val="005C0860"/>
    <w:rsid w:val="005C6E7C"/>
    <w:rsid w:val="005D3670"/>
    <w:rsid w:val="005D3E36"/>
    <w:rsid w:val="00616DCB"/>
    <w:rsid w:val="0063389F"/>
    <w:rsid w:val="00651A3C"/>
    <w:rsid w:val="00661BFF"/>
    <w:rsid w:val="006666D7"/>
    <w:rsid w:val="006A4648"/>
    <w:rsid w:val="006C5328"/>
    <w:rsid w:val="006D3CC5"/>
    <w:rsid w:val="006F5213"/>
    <w:rsid w:val="00772381"/>
    <w:rsid w:val="00774911"/>
    <w:rsid w:val="007819F3"/>
    <w:rsid w:val="007934A1"/>
    <w:rsid w:val="00796C70"/>
    <w:rsid w:val="007C6351"/>
    <w:rsid w:val="007D2E00"/>
    <w:rsid w:val="007F1C78"/>
    <w:rsid w:val="007F6335"/>
    <w:rsid w:val="00816032"/>
    <w:rsid w:val="008217F4"/>
    <w:rsid w:val="0082627D"/>
    <w:rsid w:val="00850256"/>
    <w:rsid w:val="008758AD"/>
    <w:rsid w:val="00875A02"/>
    <w:rsid w:val="008B1996"/>
    <w:rsid w:val="008B48E7"/>
    <w:rsid w:val="008E2D1E"/>
    <w:rsid w:val="008F41F3"/>
    <w:rsid w:val="0090697C"/>
    <w:rsid w:val="00907F9F"/>
    <w:rsid w:val="009207C9"/>
    <w:rsid w:val="00935185"/>
    <w:rsid w:val="00940DCE"/>
    <w:rsid w:val="009474BE"/>
    <w:rsid w:val="00957A16"/>
    <w:rsid w:val="0096020C"/>
    <w:rsid w:val="00970760"/>
    <w:rsid w:val="0097328B"/>
    <w:rsid w:val="00983B13"/>
    <w:rsid w:val="00985E89"/>
    <w:rsid w:val="009B7BC0"/>
    <w:rsid w:val="009C1E6F"/>
    <w:rsid w:val="009E6632"/>
    <w:rsid w:val="009F4A18"/>
    <w:rsid w:val="00A33912"/>
    <w:rsid w:val="00A410A4"/>
    <w:rsid w:val="00A42E44"/>
    <w:rsid w:val="00A668AF"/>
    <w:rsid w:val="00AB3F25"/>
    <w:rsid w:val="00AD32E9"/>
    <w:rsid w:val="00AE0F7D"/>
    <w:rsid w:val="00AE165A"/>
    <w:rsid w:val="00AF20B2"/>
    <w:rsid w:val="00B257CC"/>
    <w:rsid w:val="00B40E1F"/>
    <w:rsid w:val="00B467D6"/>
    <w:rsid w:val="00B663D4"/>
    <w:rsid w:val="00B8432E"/>
    <w:rsid w:val="00BA3F4E"/>
    <w:rsid w:val="00BA4CA0"/>
    <w:rsid w:val="00BB03EC"/>
    <w:rsid w:val="00BF09B5"/>
    <w:rsid w:val="00C07796"/>
    <w:rsid w:val="00C36E61"/>
    <w:rsid w:val="00C4076F"/>
    <w:rsid w:val="00C55C4D"/>
    <w:rsid w:val="00C646FC"/>
    <w:rsid w:val="00CD40DE"/>
    <w:rsid w:val="00CF1151"/>
    <w:rsid w:val="00CF67EF"/>
    <w:rsid w:val="00D11A7A"/>
    <w:rsid w:val="00D53FEA"/>
    <w:rsid w:val="00D84140"/>
    <w:rsid w:val="00D933C0"/>
    <w:rsid w:val="00DA05AD"/>
    <w:rsid w:val="00DA6075"/>
    <w:rsid w:val="00DB514C"/>
    <w:rsid w:val="00DD0FD1"/>
    <w:rsid w:val="00DD7CB9"/>
    <w:rsid w:val="00E0435E"/>
    <w:rsid w:val="00E24028"/>
    <w:rsid w:val="00E314B8"/>
    <w:rsid w:val="00E86218"/>
    <w:rsid w:val="00EB11CC"/>
    <w:rsid w:val="00EC0C2F"/>
    <w:rsid w:val="00EE09CF"/>
    <w:rsid w:val="00F43A4E"/>
    <w:rsid w:val="00F44A7C"/>
    <w:rsid w:val="00F45F5E"/>
    <w:rsid w:val="00F64D0F"/>
    <w:rsid w:val="00FA2EFD"/>
    <w:rsid w:val="00FB5887"/>
    <w:rsid w:val="00FE48C5"/>
    <w:rsid w:val="00FF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/>
    <w:lsdException w:name="caption" w:locked="1" w:uiPriority="35" w:qFormat="1"/>
    <w:lsdException w:name="footnote reference" w:locked="1" w:semiHidden="1" w:uiPriority="99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rsid w:val="001F6A0A"/>
    <w:rPr>
      <w:rFonts w:cs="Times New Roman"/>
      <w:color w:val="800080"/>
      <w:u w:val="single"/>
    </w:rPr>
  </w:style>
  <w:style w:type="character" w:styleId="a4">
    <w:name w:val="page number"/>
    <w:basedOn w:val="a0"/>
    <w:uiPriority w:val="99"/>
    <w:rsid w:val="001F6A0A"/>
    <w:rPr>
      <w:rFonts w:ascii="Times New Roman" w:eastAsia="宋体" w:hAnsi="Times New Roman" w:cs="Times New Roman"/>
      <w:sz w:val="18"/>
    </w:rPr>
  </w:style>
  <w:style w:type="character" w:styleId="a5">
    <w:name w:val="endnote reference"/>
    <w:basedOn w:val="a0"/>
    <w:uiPriority w:val="99"/>
    <w:semiHidden/>
    <w:rsid w:val="001F6A0A"/>
    <w:rPr>
      <w:rFonts w:cs="Times New Roman"/>
      <w:vertAlign w:val="superscript"/>
    </w:rPr>
  </w:style>
  <w:style w:type="character" w:styleId="a6">
    <w:name w:val="Hyperlink"/>
    <w:basedOn w:val="a0"/>
    <w:uiPriority w:val="99"/>
    <w:rsid w:val="001F6A0A"/>
    <w:rPr>
      <w:rFonts w:cs="Times New Roman"/>
      <w:color w:val="0000FF"/>
      <w:spacing w:val="0"/>
      <w:w w:val="100"/>
      <w:sz w:val="21"/>
      <w:szCs w:val="21"/>
      <w:u w:val="single"/>
      <w:lang w:val="en-US" w:eastAsia="zh-CN"/>
    </w:rPr>
  </w:style>
  <w:style w:type="character" w:styleId="a7">
    <w:name w:val="footnote reference"/>
    <w:basedOn w:val="a0"/>
    <w:uiPriority w:val="99"/>
    <w:semiHidden/>
    <w:rsid w:val="001F6A0A"/>
    <w:rPr>
      <w:rFonts w:cs="Times New Roman"/>
      <w:vertAlign w:val="superscript"/>
    </w:rPr>
  </w:style>
  <w:style w:type="character" w:customStyle="1" w:styleId="Char">
    <w:name w:val="首示例 Char"/>
    <w:basedOn w:val="a0"/>
    <w:link w:val="a8"/>
    <w:uiPriority w:val="99"/>
    <w:locked/>
    <w:rsid w:val="001F6A0A"/>
    <w:rPr>
      <w:rFonts w:ascii="宋体" w:hAnsi="宋体"/>
      <w:kern w:val="2"/>
      <w:sz w:val="18"/>
      <w:szCs w:val="18"/>
      <w:lang w:val="en-US" w:eastAsia="zh-CN" w:bidi="ar-SA"/>
    </w:rPr>
  </w:style>
  <w:style w:type="character" w:customStyle="1" w:styleId="font31">
    <w:name w:val="font31"/>
    <w:basedOn w:val="a0"/>
    <w:uiPriority w:val="99"/>
    <w:rsid w:val="001F6A0A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41">
    <w:name w:val="font41"/>
    <w:basedOn w:val="a0"/>
    <w:uiPriority w:val="99"/>
    <w:rsid w:val="001F6A0A"/>
    <w:rPr>
      <w:rFonts w:ascii="Symbol" w:hAnsi="Symbol" w:cs="Times New Roman"/>
      <w:color w:val="000000"/>
      <w:sz w:val="21"/>
      <w:szCs w:val="21"/>
      <w:u w:val="none"/>
    </w:rPr>
  </w:style>
  <w:style w:type="character" w:customStyle="1" w:styleId="Char0">
    <w:name w:val="附录公式 Char"/>
    <w:basedOn w:val="Char1"/>
    <w:link w:val="a9"/>
    <w:uiPriority w:val="99"/>
    <w:locked/>
    <w:rsid w:val="001F6A0A"/>
  </w:style>
  <w:style w:type="character" w:customStyle="1" w:styleId="font01">
    <w:name w:val="font01"/>
    <w:basedOn w:val="a0"/>
    <w:uiPriority w:val="99"/>
    <w:rsid w:val="001F6A0A"/>
    <w:rPr>
      <w:rFonts w:ascii="宋体" w:eastAsia="宋体" w:hAnsi="宋体" w:cs="Times New Roman"/>
      <w:color w:val="000000"/>
      <w:sz w:val="21"/>
      <w:szCs w:val="21"/>
      <w:u w:val="none"/>
    </w:rPr>
  </w:style>
  <w:style w:type="character" w:customStyle="1" w:styleId="Char1">
    <w:name w:val="段 Char"/>
    <w:basedOn w:val="a0"/>
    <w:link w:val="aa"/>
    <w:uiPriority w:val="99"/>
    <w:locked/>
    <w:rsid w:val="001F6A0A"/>
    <w:rPr>
      <w:rFonts w:ascii="宋体"/>
      <w:sz w:val="21"/>
      <w:lang w:val="en-US" w:eastAsia="zh-CN" w:bidi="ar-SA"/>
    </w:rPr>
  </w:style>
  <w:style w:type="character" w:customStyle="1" w:styleId="ab">
    <w:name w:val="发布"/>
    <w:basedOn w:val="a0"/>
    <w:uiPriority w:val="99"/>
    <w:rsid w:val="001F6A0A"/>
    <w:rPr>
      <w:rFonts w:ascii="黑体" w:eastAsia="黑体" w:cs="Times New Roman"/>
      <w:spacing w:val="85"/>
      <w:w w:val="100"/>
      <w:position w:val="3"/>
      <w:sz w:val="28"/>
      <w:szCs w:val="28"/>
    </w:rPr>
  </w:style>
  <w:style w:type="paragraph" w:customStyle="1" w:styleId="ac">
    <w:name w:val="标准书眉_奇数页"/>
    <w:next w:val="a"/>
    <w:uiPriority w:val="99"/>
    <w:rsid w:val="001F6A0A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styleId="4">
    <w:name w:val="index 4"/>
    <w:basedOn w:val="a"/>
    <w:next w:val="a"/>
    <w:uiPriority w:val="99"/>
    <w:rsid w:val="001F6A0A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ad">
    <w:name w:val="endnote text"/>
    <w:basedOn w:val="a"/>
    <w:link w:val="Char2"/>
    <w:uiPriority w:val="99"/>
    <w:semiHidden/>
    <w:rsid w:val="001F6A0A"/>
    <w:pPr>
      <w:snapToGrid w:val="0"/>
      <w:jc w:val="left"/>
    </w:pPr>
  </w:style>
  <w:style w:type="character" w:customStyle="1" w:styleId="Char2">
    <w:name w:val="尾注文本 Char"/>
    <w:basedOn w:val="a0"/>
    <w:link w:val="ad"/>
    <w:uiPriority w:val="99"/>
    <w:semiHidden/>
    <w:locked/>
    <w:rsid w:val="0057311E"/>
    <w:rPr>
      <w:rFonts w:cs="Times New Roman"/>
      <w:sz w:val="24"/>
      <w:szCs w:val="24"/>
    </w:rPr>
  </w:style>
  <w:style w:type="paragraph" w:styleId="ae">
    <w:name w:val="Document Map"/>
    <w:basedOn w:val="a"/>
    <w:link w:val="Char3"/>
    <w:uiPriority w:val="99"/>
    <w:semiHidden/>
    <w:rsid w:val="001F6A0A"/>
    <w:pPr>
      <w:shd w:val="clear" w:color="auto" w:fill="000080"/>
    </w:pPr>
  </w:style>
  <w:style w:type="character" w:customStyle="1" w:styleId="Char3">
    <w:name w:val="文档结构图 Char"/>
    <w:basedOn w:val="a0"/>
    <w:link w:val="ae"/>
    <w:uiPriority w:val="99"/>
    <w:semiHidden/>
    <w:locked/>
    <w:rsid w:val="0057311E"/>
    <w:rPr>
      <w:rFonts w:cs="Times New Roman"/>
      <w:sz w:val="2"/>
    </w:rPr>
  </w:style>
  <w:style w:type="paragraph" w:styleId="3">
    <w:name w:val="index 3"/>
    <w:basedOn w:val="a"/>
    <w:next w:val="a"/>
    <w:uiPriority w:val="99"/>
    <w:rsid w:val="001F6A0A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uiPriority w:val="99"/>
    <w:semiHidden/>
    <w:rsid w:val="001F6A0A"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5">
    <w:name w:val="toc 5"/>
    <w:basedOn w:val="a"/>
    <w:next w:val="a"/>
    <w:uiPriority w:val="99"/>
    <w:semiHidden/>
    <w:rsid w:val="001F6A0A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8">
    <w:name w:val="index 8"/>
    <w:basedOn w:val="a"/>
    <w:next w:val="a"/>
    <w:uiPriority w:val="99"/>
    <w:rsid w:val="001F6A0A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50">
    <w:name w:val="index 5"/>
    <w:basedOn w:val="a"/>
    <w:next w:val="a"/>
    <w:uiPriority w:val="99"/>
    <w:rsid w:val="001F6A0A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">
    <w:name w:val="caption"/>
    <w:basedOn w:val="a"/>
    <w:next w:val="a"/>
    <w:uiPriority w:val="99"/>
    <w:qFormat/>
    <w:rsid w:val="001F6A0A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9">
    <w:name w:val="toc 9"/>
    <w:basedOn w:val="a"/>
    <w:next w:val="a"/>
    <w:uiPriority w:val="99"/>
    <w:semiHidden/>
    <w:rsid w:val="001F6A0A"/>
    <w:pPr>
      <w:ind w:left="1470"/>
      <w:jc w:val="left"/>
    </w:pPr>
    <w:rPr>
      <w:sz w:val="20"/>
      <w:szCs w:val="20"/>
    </w:rPr>
  </w:style>
  <w:style w:type="paragraph" w:customStyle="1" w:styleId="af0">
    <w:name w:val="一级条标题"/>
    <w:next w:val="aa"/>
    <w:uiPriority w:val="99"/>
    <w:rsid w:val="001F6A0A"/>
    <w:pPr>
      <w:spacing w:beforeLines="50" w:afterLines="50"/>
      <w:ind w:left="525"/>
      <w:outlineLvl w:val="2"/>
    </w:pPr>
    <w:rPr>
      <w:rFonts w:ascii="黑体" w:eastAsia="黑体"/>
      <w:sz w:val="21"/>
      <w:szCs w:val="21"/>
    </w:rPr>
  </w:style>
  <w:style w:type="paragraph" w:styleId="6">
    <w:name w:val="index 6"/>
    <w:basedOn w:val="a"/>
    <w:next w:val="a"/>
    <w:uiPriority w:val="99"/>
    <w:rsid w:val="001F6A0A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30">
    <w:name w:val="toc 3"/>
    <w:basedOn w:val="a"/>
    <w:next w:val="a"/>
    <w:uiPriority w:val="99"/>
    <w:semiHidden/>
    <w:rsid w:val="001F6A0A"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80">
    <w:name w:val="toc 8"/>
    <w:basedOn w:val="a"/>
    <w:next w:val="a"/>
    <w:uiPriority w:val="99"/>
    <w:semiHidden/>
    <w:rsid w:val="001F6A0A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af1">
    <w:name w:val="footer"/>
    <w:basedOn w:val="a"/>
    <w:link w:val="Char4"/>
    <w:uiPriority w:val="99"/>
    <w:rsid w:val="001F6A0A"/>
    <w:pPr>
      <w:snapToGrid w:val="0"/>
      <w:ind w:rightChars="100" w:right="210"/>
      <w:jc w:val="right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semiHidden/>
    <w:locked/>
    <w:rsid w:val="0057311E"/>
    <w:rPr>
      <w:rFonts w:cs="Times New Roman"/>
      <w:sz w:val="18"/>
      <w:szCs w:val="18"/>
    </w:rPr>
  </w:style>
  <w:style w:type="paragraph" w:styleId="af2">
    <w:name w:val="header"/>
    <w:basedOn w:val="a"/>
    <w:link w:val="Char5"/>
    <w:uiPriority w:val="99"/>
    <w:rsid w:val="001F6A0A"/>
    <w:pPr>
      <w:snapToGrid w:val="0"/>
      <w:jc w:val="left"/>
    </w:pPr>
    <w:rPr>
      <w:sz w:val="18"/>
      <w:szCs w:val="18"/>
    </w:rPr>
  </w:style>
  <w:style w:type="character" w:customStyle="1" w:styleId="Char5">
    <w:name w:val="页眉 Char"/>
    <w:basedOn w:val="a0"/>
    <w:link w:val="af2"/>
    <w:uiPriority w:val="99"/>
    <w:locked/>
    <w:rsid w:val="0057311E"/>
    <w:rPr>
      <w:rFonts w:cs="Times New Roman"/>
      <w:sz w:val="18"/>
      <w:szCs w:val="18"/>
    </w:rPr>
  </w:style>
  <w:style w:type="paragraph" w:styleId="1">
    <w:name w:val="toc 1"/>
    <w:basedOn w:val="a"/>
    <w:next w:val="a"/>
    <w:uiPriority w:val="99"/>
    <w:semiHidden/>
    <w:rsid w:val="001F6A0A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40">
    <w:name w:val="toc 4"/>
    <w:basedOn w:val="a"/>
    <w:next w:val="a"/>
    <w:uiPriority w:val="99"/>
    <w:semiHidden/>
    <w:rsid w:val="001F6A0A"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10">
    <w:name w:val="index 1"/>
    <w:basedOn w:val="a"/>
    <w:next w:val="aa"/>
    <w:uiPriority w:val="99"/>
    <w:rsid w:val="001F6A0A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af3">
    <w:name w:val="index heading"/>
    <w:basedOn w:val="a"/>
    <w:next w:val="10"/>
    <w:uiPriority w:val="99"/>
    <w:rsid w:val="001F6A0A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customStyle="1" w:styleId="aa">
    <w:name w:val="段"/>
    <w:link w:val="Char1"/>
    <w:uiPriority w:val="99"/>
    <w:rsid w:val="001F6A0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70">
    <w:name w:val="index 7"/>
    <w:basedOn w:val="a"/>
    <w:next w:val="a"/>
    <w:uiPriority w:val="99"/>
    <w:rsid w:val="001F6A0A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af4">
    <w:name w:val="footnote text"/>
    <w:basedOn w:val="a"/>
    <w:link w:val="Char6"/>
    <w:uiPriority w:val="99"/>
    <w:rsid w:val="001F6A0A"/>
    <w:pPr>
      <w:tabs>
        <w:tab w:val="left" w:pos="0"/>
      </w:tabs>
      <w:snapToGrid w:val="0"/>
      <w:ind w:left="720" w:hanging="357"/>
      <w:jc w:val="left"/>
    </w:pPr>
    <w:rPr>
      <w:rFonts w:ascii="宋体"/>
      <w:sz w:val="18"/>
      <w:szCs w:val="18"/>
    </w:rPr>
  </w:style>
  <w:style w:type="character" w:customStyle="1" w:styleId="Char6">
    <w:name w:val="脚注文本 Char"/>
    <w:basedOn w:val="a0"/>
    <w:link w:val="af4"/>
    <w:uiPriority w:val="99"/>
    <w:semiHidden/>
    <w:locked/>
    <w:rsid w:val="0057311E"/>
    <w:rPr>
      <w:rFonts w:cs="Times New Roman"/>
      <w:sz w:val="18"/>
      <w:szCs w:val="18"/>
    </w:rPr>
  </w:style>
  <w:style w:type="paragraph" w:styleId="60">
    <w:name w:val="toc 6"/>
    <w:basedOn w:val="a"/>
    <w:next w:val="a"/>
    <w:uiPriority w:val="99"/>
    <w:semiHidden/>
    <w:rsid w:val="001F6A0A"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90">
    <w:name w:val="index 9"/>
    <w:basedOn w:val="a"/>
    <w:next w:val="a"/>
    <w:uiPriority w:val="99"/>
    <w:rsid w:val="001F6A0A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">
    <w:name w:val="toc 2"/>
    <w:basedOn w:val="a"/>
    <w:next w:val="a"/>
    <w:uiPriority w:val="99"/>
    <w:semiHidden/>
    <w:rsid w:val="001F6A0A"/>
    <w:pPr>
      <w:tabs>
        <w:tab w:val="right" w:leader="dot" w:pos="9242"/>
      </w:tabs>
    </w:pPr>
    <w:rPr>
      <w:rFonts w:ascii="宋体"/>
      <w:szCs w:val="21"/>
    </w:rPr>
  </w:style>
  <w:style w:type="paragraph" w:styleId="20">
    <w:name w:val="index 2"/>
    <w:basedOn w:val="a"/>
    <w:next w:val="a"/>
    <w:uiPriority w:val="99"/>
    <w:rsid w:val="001F6A0A"/>
    <w:pPr>
      <w:ind w:left="420" w:hanging="210"/>
      <w:jc w:val="left"/>
    </w:pPr>
    <w:rPr>
      <w:rFonts w:ascii="Calibri" w:hAnsi="Calibri"/>
      <w:sz w:val="20"/>
      <w:szCs w:val="20"/>
    </w:rPr>
  </w:style>
  <w:style w:type="paragraph" w:customStyle="1" w:styleId="af5">
    <w:name w:val="标准书脚_奇数页"/>
    <w:uiPriority w:val="99"/>
    <w:rsid w:val="001F6A0A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6">
    <w:name w:val="附录二级条标题"/>
    <w:basedOn w:val="a"/>
    <w:next w:val="aa"/>
    <w:uiPriority w:val="99"/>
    <w:rsid w:val="001F6A0A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7">
    <w:name w:val="四级条标题"/>
    <w:basedOn w:val="af8"/>
    <w:next w:val="aa"/>
    <w:uiPriority w:val="99"/>
    <w:rsid w:val="001F6A0A"/>
    <w:pPr>
      <w:numPr>
        <w:ilvl w:val="4"/>
      </w:numPr>
      <w:ind w:left="525"/>
      <w:outlineLvl w:val="5"/>
    </w:pPr>
  </w:style>
  <w:style w:type="paragraph" w:customStyle="1" w:styleId="af9">
    <w:name w:val="数字编号列项（二级）"/>
    <w:uiPriority w:val="99"/>
    <w:rsid w:val="001F6A0A"/>
    <w:pPr>
      <w:tabs>
        <w:tab w:val="left" w:pos="1260"/>
      </w:tabs>
      <w:ind w:left="1259" w:hanging="419"/>
      <w:jc w:val="both"/>
    </w:pPr>
    <w:rPr>
      <w:rFonts w:ascii="宋体"/>
      <w:sz w:val="21"/>
    </w:rPr>
  </w:style>
  <w:style w:type="paragraph" w:customStyle="1" w:styleId="afa">
    <w:name w:val="示例"/>
    <w:next w:val="afb"/>
    <w:uiPriority w:val="99"/>
    <w:rsid w:val="001F6A0A"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8">
    <w:name w:val="三级条标题"/>
    <w:basedOn w:val="afc"/>
    <w:next w:val="aa"/>
    <w:uiPriority w:val="99"/>
    <w:rsid w:val="001F6A0A"/>
    <w:pPr>
      <w:numPr>
        <w:ilvl w:val="3"/>
      </w:numPr>
      <w:ind w:left="525"/>
      <w:outlineLvl w:val="4"/>
    </w:pPr>
  </w:style>
  <w:style w:type="paragraph" w:customStyle="1" w:styleId="afd">
    <w:name w:val="正文图标题"/>
    <w:next w:val="aa"/>
    <w:uiPriority w:val="99"/>
    <w:rsid w:val="001F6A0A"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e">
    <w:name w:val="五级无"/>
    <w:basedOn w:val="aff"/>
    <w:uiPriority w:val="99"/>
    <w:rsid w:val="001F6A0A"/>
    <w:rPr>
      <w:rFonts w:ascii="宋体" w:eastAsia="宋体"/>
    </w:rPr>
  </w:style>
  <w:style w:type="paragraph" w:customStyle="1" w:styleId="aff0">
    <w:name w:val="章标题"/>
    <w:next w:val="aa"/>
    <w:uiPriority w:val="99"/>
    <w:rsid w:val="001F6A0A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21">
    <w:name w:val="封面标准号2"/>
    <w:uiPriority w:val="99"/>
    <w:rsid w:val="001F6A0A"/>
    <w:pPr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1">
    <w:name w:val="标准书脚_偶数页"/>
    <w:uiPriority w:val="99"/>
    <w:rsid w:val="001F6A0A"/>
    <w:pPr>
      <w:spacing w:before="120"/>
      <w:ind w:left="221"/>
    </w:pPr>
    <w:rPr>
      <w:rFonts w:ascii="宋体"/>
      <w:sz w:val="18"/>
      <w:szCs w:val="18"/>
    </w:rPr>
  </w:style>
  <w:style w:type="paragraph" w:customStyle="1" w:styleId="aff2">
    <w:name w:val="注×：（正文）"/>
    <w:uiPriority w:val="99"/>
    <w:rsid w:val="001F6A0A"/>
    <w:pPr>
      <w:ind w:left="811" w:hanging="448"/>
      <w:jc w:val="both"/>
    </w:pPr>
    <w:rPr>
      <w:rFonts w:ascii="宋体"/>
      <w:sz w:val="18"/>
      <w:szCs w:val="18"/>
    </w:rPr>
  </w:style>
  <w:style w:type="paragraph" w:customStyle="1" w:styleId="aff3">
    <w:name w:val="注：（正文）"/>
    <w:basedOn w:val="aff4"/>
    <w:next w:val="aa"/>
    <w:uiPriority w:val="99"/>
    <w:rsid w:val="001F6A0A"/>
  </w:style>
  <w:style w:type="paragraph" w:customStyle="1" w:styleId="aff5">
    <w:name w:val="二级无"/>
    <w:basedOn w:val="afc"/>
    <w:uiPriority w:val="99"/>
    <w:rsid w:val="001F6A0A"/>
    <w:rPr>
      <w:rFonts w:ascii="宋体" w:eastAsia="宋体"/>
    </w:rPr>
  </w:style>
  <w:style w:type="paragraph" w:customStyle="1" w:styleId="aff6">
    <w:name w:val="正文表标题"/>
    <w:next w:val="aa"/>
    <w:uiPriority w:val="99"/>
    <w:rsid w:val="001F6A0A"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7">
    <w:name w:val="列项——（一级）"/>
    <w:uiPriority w:val="99"/>
    <w:rsid w:val="001F6A0A"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8">
    <w:name w:val="示例×："/>
    <w:basedOn w:val="aff0"/>
    <w:uiPriority w:val="99"/>
    <w:rsid w:val="001F6A0A"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c">
    <w:name w:val="二级条标题"/>
    <w:basedOn w:val="af0"/>
    <w:next w:val="aa"/>
    <w:uiPriority w:val="99"/>
    <w:rsid w:val="001F6A0A"/>
    <w:pPr>
      <w:numPr>
        <w:ilvl w:val="2"/>
      </w:numPr>
      <w:spacing w:beforeLines="0" w:afterLines="0"/>
      <w:ind w:left="525"/>
      <w:outlineLvl w:val="3"/>
    </w:pPr>
  </w:style>
  <w:style w:type="paragraph" w:customStyle="1" w:styleId="aff9">
    <w:name w:val="列项◆（三级）"/>
    <w:basedOn w:val="a"/>
    <w:uiPriority w:val="99"/>
    <w:rsid w:val="001F6A0A"/>
    <w:pPr>
      <w:tabs>
        <w:tab w:val="left" w:pos="1678"/>
      </w:tabs>
      <w:ind w:left="1678" w:hanging="414"/>
    </w:pPr>
    <w:rPr>
      <w:rFonts w:ascii="宋体"/>
      <w:szCs w:val="21"/>
    </w:rPr>
  </w:style>
  <w:style w:type="paragraph" w:customStyle="1" w:styleId="affa">
    <w:name w:val="封面标准文稿编辑信息"/>
    <w:basedOn w:val="affb"/>
    <w:uiPriority w:val="99"/>
    <w:rsid w:val="001F6A0A"/>
    <w:pPr>
      <w:spacing w:before="180" w:line="180" w:lineRule="exact"/>
    </w:pPr>
    <w:rPr>
      <w:sz w:val="21"/>
    </w:rPr>
  </w:style>
  <w:style w:type="paragraph" w:customStyle="1" w:styleId="affc">
    <w:name w:val="标准书眉一"/>
    <w:uiPriority w:val="99"/>
    <w:rsid w:val="001F6A0A"/>
    <w:pPr>
      <w:jc w:val="both"/>
    </w:pPr>
  </w:style>
  <w:style w:type="paragraph" w:customStyle="1" w:styleId="affd">
    <w:name w:val="附录五级无"/>
    <w:basedOn w:val="affe"/>
    <w:uiPriority w:val="99"/>
    <w:rsid w:val="001F6A0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9">
    <w:name w:val="附录公式"/>
    <w:basedOn w:val="aa"/>
    <w:next w:val="aa"/>
    <w:link w:val="Char0"/>
    <w:uiPriority w:val="99"/>
    <w:rsid w:val="001F6A0A"/>
  </w:style>
  <w:style w:type="paragraph" w:customStyle="1" w:styleId="afff">
    <w:name w:val="列项●（二级）"/>
    <w:uiPriority w:val="99"/>
    <w:rsid w:val="001F6A0A"/>
    <w:pPr>
      <w:tabs>
        <w:tab w:val="left" w:pos="760"/>
        <w:tab w:val="left" w:pos="840"/>
      </w:tabs>
      <w:ind w:left="1264" w:hanging="413"/>
      <w:jc w:val="both"/>
    </w:pPr>
    <w:rPr>
      <w:rFonts w:ascii="宋体"/>
      <w:sz w:val="21"/>
    </w:rPr>
  </w:style>
  <w:style w:type="paragraph" w:customStyle="1" w:styleId="aff">
    <w:name w:val="五级条标题"/>
    <w:basedOn w:val="af7"/>
    <w:next w:val="aa"/>
    <w:uiPriority w:val="99"/>
    <w:rsid w:val="001F6A0A"/>
    <w:pPr>
      <w:numPr>
        <w:ilvl w:val="5"/>
      </w:numPr>
      <w:ind w:left="525"/>
      <w:outlineLvl w:val="6"/>
    </w:pPr>
  </w:style>
  <w:style w:type="paragraph" w:customStyle="1" w:styleId="afff0">
    <w:name w:val="发布部门"/>
    <w:next w:val="aa"/>
    <w:uiPriority w:val="99"/>
    <w:rsid w:val="001F6A0A"/>
    <w:pPr>
      <w:jc w:val="center"/>
    </w:pPr>
    <w:rPr>
      <w:rFonts w:ascii="宋体"/>
      <w:b/>
      <w:spacing w:val="20"/>
      <w:w w:val="135"/>
      <w:sz w:val="28"/>
    </w:rPr>
  </w:style>
  <w:style w:type="paragraph" w:customStyle="1" w:styleId="afff1">
    <w:name w:val="附录图标题"/>
    <w:basedOn w:val="a"/>
    <w:next w:val="aa"/>
    <w:uiPriority w:val="99"/>
    <w:rsid w:val="001F6A0A"/>
    <w:pPr>
      <w:tabs>
        <w:tab w:val="left" w:pos="363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2">
    <w:name w:val="封面标准英文名称"/>
    <w:basedOn w:val="afff3"/>
    <w:uiPriority w:val="99"/>
    <w:rsid w:val="001F6A0A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4">
    <w:name w:val="参考文献"/>
    <w:basedOn w:val="a"/>
    <w:next w:val="aa"/>
    <w:uiPriority w:val="99"/>
    <w:rsid w:val="001F6A0A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5">
    <w:name w:val="附录章标题"/>
    <w:next w:val="aa"/>
    <w:uiPriority w:val="99"/>
    <w:rsid w:val="001F6A0A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6">
    <w:name w:val="字母编号列项（一级）"/>
    <w:uiPriority w:val="99"/>
    <w:rsid w:val="001F6A0A"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ffe">
    <w:name w:val="附录五级条标题"/>
    <w:basedOn w:val="afff7"/>
    <w:next w:val="aa"/>
    <w:uiPriority w:val="99"/>
    <w:rsid w:val="001F6A0A"/>
    <w:pPr>
      <w:numPr>
        <w:ilvl w:val="6"/>
      </w:numPr>
      <w:outlineLvl w:val="6"/>
    </w:pPr>
  </w:style>
  <w:style w:type="paragraph" w:customStyle="1" w:styleId="afff8">
    <w:name w:val="目次、标准名称标题"/>
    <w:basedOn w:val="a"/>
    <w:next w:val="aa"/>
    <w:uiPriority w:val="99"/>
    <w:rsid w:val="001F6A0A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9">
    <w:name w:val="示例后文字"/>
    <w:basedOn w:val="aa"/>
    <w:next w:val="aa"/>
    <w:uiPriority w:val="99"/>
    <w:rsid w:val="001F6A0A"/>
    <w:pPr>
      <w:ind w:firstLine="360"/>
    </w:pPr>
    <w:rPr>
      <w:sz w:val="18"/>
    </w:rPr>
  </w:style>
  <w:style w:type="paragraph" w:customStyle="1" w:styleId="afb">
    <w:name w:val="示例内容"/>
    <w:uiPriority w:val="99"/>
    <w:rsid w:val="001F6A0A"/>
    <w:pPr>
      <w:ind w:firstLineChars="200" w:firstLine="200"/>
    </w:pPr>
    <w:rPr>
      <w:rFonts w:ascii="宋体"/>
      <w:sz w:val="18"/>
      <w:szCs w:val="18"/>
    </w:rPr>
  </w:style>
  <w:style w:type="paragraph" w:customStyle="1" w:styleId="afffa">
    <w:name w:val="标准书眉_偶数页"/>
    <w:basedOn w:val="ac"/>
    <w:next w:val="a"/>
    <w:uiPriority w:val="99"/>
    <w:rsid w:val="001F6A0A"/>
    <w:pPr>
      <w:jc w:val="left"/>
    </w:pPr>
  </w:style>
  <w:style w:type="paragraph" w:customStyle="1" w:styleId="afffb">
    <w:name w:val="标准称谓"/>
    <w:next w:val="a"/>
    <w:uiPriority w:val="99"/>
    <w:rsid w:val="001F6A0A"/>
    <w:pPr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c">
    <w:name w:val="实施日期"/>
    <w:basedOn w:val="afffd"/>
    <w:uiPriority w:val="99"/>
    <w:rsid w:val="001F6A0A"/>
    <w:pPr>
      <w:jc w:val="right"/>
    </w:pPr>
  </w:style>
  <w:style w:type="paragraph" w:customStyle="1" w:styleId="afffe">
    <w:name w:val="注×："/>
    <w:uiPriority w:val="99"/>
    <w:rsid w:val="001F6A0A"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f">
    <w:name w:val="标准标志"/>
    <w:next w:val="a"/>
    <w:uiPriority w:val="99"/>
    <w:rsid w:val="001F6A0A"/>
    <w:pPr>
      <w:shd w:val="solid" w:color="FFFFFF" w:fill="FFFFFF"/>
      <w:spacing w:line="240" w:lineRule="atLeast"/>
      <w:jc w:val="right"/>
    </w:pPr>
    <w:rPr>
      <w:b/>
      <w:w w:val="170"/>
      <w:sz w:val="96"/>
      <w:szCs w:val="96"/>
    </w:rPr>
  </w:style>
  <w:style w:type="paragraph" w:customStyle="1" w:styleId="affff0">
    <w:name w:val="三级无"/>
    <w:basedOn w:val="af8"/>
    <w:uiPriority w:val="99"/>
    <w:rsid w:val="001F6A0A"/>
    <w:rPr>
      <w:rFonts w:ascii="宋体" w:eastAsia="宋体"/>
    </w:rPr>
  </w:style>
  <w:style w:type="paragraph" w:customStyle="1" w:styleId="aff4">
    <w:name w:val="注："/>
    <w:next w:val="aa"/>
    <w:uiPriority w:val="99"/>
    <w:rsid w:val="001F6A0A"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1">
    <w:name w:val="目次、索引正文"/>
    <w:uiPriority w:val="99"/>
    <w:rsid w:val="001F6A0A"/>
    <w:pPr>
      <w:spacing w:line="320" w:lineRule="exact"/>
      <w:jc w:val="both"/>
    </w:pPr>
    <w:rPr>
      <w:rFonts w:ascii="宋体"/>
      <w:sz w:val="21"/>
    </w:rPr>
  </w:style>
  <w:style w:type="paragraph" w:customStyle="1" w:styleId="affff2">
    <w:name w:val="编号列项（三级）"/>
    <w:uiPriority w:val="99"/>
    <w:rsid w:val="001F6A0A"/>
    <w:pPr>
      <w:tabs>
        <w:tab w:val="left" w:pos="0"/>
      </w:tabs>
      <w:ind w:left="1679" w:hanging="420"/>
    </w:pPr>
    <w:rPr>
      <w:rFonts w:ascii="宋体"/>
      <w:sz w:val="21"/>
    </w:rPr>
  </w:style>
  <w:style w:type="paragraph" w:customStyle="1" w:styleId="22">
    <w:name w:val="封面标准名称2"/>
    <w:basedOn w:val="afff3"/>
    <w:uiPriority w:val="99"/>
    <w:rsid w:val="001F6A0A"/>
    <w:pPr>
      <w:spacing w:beforeLines="630"/>
    </w:pPr>
  </w:style>
  <w:style w:type="paragraph" w:customStyle="1" w:styleId="affff3">
    <w:name w:val="参考文献、索引标题"/>
    <w:basedOn w:val="a"/>
    <w:next w:val="aa"/>
    <w:uiPriority w:val="99"/>
    <w:rsid w:val="001F6A0A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d">
    <w:name w:val="发布日期"/>
    <w:uiPriority w:val="99"/>
    <w:rsid w:val="001F6A0A"/>
    <w:rPr>
      <w:rFonts w:eastAsia="黑体"/>
      <w:sz w:val="28"/>
    </w:rPr>
  </w:style>
  <w:style w:type="paragraph" w:customStyle="1" w:styleId="affff4">
    <w:name w:val="图标脚注说明"/>
    <w:basedOn w:val="aa"/>
    <w:uiPriority w:val="99"/>
    <w:rsid w:val="001F6A0A"/>
    <w:pPr>
      <w:ind w:left="840" w:firstLineChars="0" w:hanging="420"/>
    </w:pPr>
    <w:rPr>
      <w:sz w:val="18"/>
      <w:szCs w:val="18"/>
    </w:rPr>
  </w:style>
  <w:style w:type="paragraph" w:customStyle="1" w:styleId="affff5">
    <w:name w:val="列项说明"/>
    <w:basedOn w:val="a"/>
    <w:uiPriority w:val="99"/>
    <w:rsid w:val="001F6A0A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7">
    <w:name w:val="附录四级条标题"/>
    <w:basedOn w:val="affff6"/>
    <w:next w:val="aa"/>
    <w:uiPriority w:val="99"/>
    <w:rsid w:val="001F6A0A"/>
    <w:pPr>
      <w:numPr>
        <w:ilvl w:val="5"/>
      </w:numPr>
      <w:outlineLvl w:val="5"/>
    </w:pPr>
  </w:style>
  <w:style w:type="paragraph" w:customStyle="1" w:styleId="affff7">
    <w:name w:val="封面标准代替信息"/>
    <w:uiPriority w:val="99"/>
    <w:rsid w:val="001F6A0A"/>
    <w:pPr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1">
    <w:name w:val="封面标准号1"/>
    <w:uiPriority w:val="99"/>
    <w:rsid w:val="001F6A0A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8">
    <w:name w:val="终结线"/>
    <w:basedOn w:val="a"/>
    <w:uiPriority w:val="99"/>
    <w:rsid w:val="001F6A0A"/>
  </w:style>
  <w:style w:type="paragraph" w:customStyle="1" w:styleId="afff3">
    <w:name w:val="封面标准名称"/>
    <w:uiPriority w:val="99"/>
    <w:rsid w:val="001F6A0A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9">
    <w:name w:val="图表脚注说明"/>
    <w:basedOn w:val="a"/>
    <w:uiPriority w:val="99"/>
    <w:rsid w:val="001F6A0A"/>
    <w:pPr>
      <w:ind w:left="544" w:hanging="181"/>
    </w:pPr>
    <w:rPr>
      <w:rFonts w:ascii="宋体"/>
      <w:sz w:val="18"/>
      <w:szCs w:val="18"/>
    </w:rPr>
  </w:style>
  <w:style w:type="paragraph" w:customStyle="1" w:styleId="affffa">
    <w:name w:val="附录四级无"/>
    <w:basedOn w:val="afff7"/>
    <w:uiPriority w:val="99"/>
    <w:rsid w:val="001F6A0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b">
    <w:name w:val="附录数字编号列项（二级）"/>
    <w:uiPriority w:val="99"/>
    <w:rsid w:val="001F6A0A"/>
    <w:pPr>
      <w:tabs>
        <w:tab w:val="left" w:pos="840"/>
      </w:tabs>
      <w:ind w:left="839" w:hanging="419"/>
    </w:pPr>
    <w:rPr>
      <w:rFonts w:ascii="宋体"/>
      <w:sz w:val="21"/>
    </w:rPr>
  </w:style>
  <w:style w:type="paragraph" w:customStyle="1" w:styleId="affffc">
    <w:name w:val="封面一致性程度标识"/>
    <w:basedOn w:val="afff2"/>
    <w:uiPriority w:val="99"/>
    <w:rsid w:val="001F6A0A"/>
    <w:pPr>
      <w:spacing w:before="440"/>
    </w:pPr>
    <w:rPr>
      <w:rFonts w:ascii="宋体" w:eastAsia="宋体"/>
    </w:rPr>
  </w:style>
  <w:style w:type="paragraph" w:customStyle="1" w:styleId="affb">
    <w:name w:val="封面标准文稿类别"/>
    <w:basedOn w:val="affffc"/>
    <w:uiPriority w:val="99"/>
    <w:rsid w:val="001F6A0A"/>
    <w:pPr>
      <w:spacing w:after="160" w:line="240" w:lineRule="auto"/>
    </w:pPr>
    <w:rPr>
      <w:sz w:val="24"/>
    </w:rPr>
  </w:style>
  <w:style w:type="paragraph" w:customStyle="1" w:styleId="affffd">
    <w:name w:val="附录表标题"/>
    <w:basedOn w:val="a"/>
    <w:next w:val="aa"/>
    <w:uiPriority w:val="99"/>
    <w:rsid w:val="001F6A0A"/>
    <w:p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e">
    <w:name w:val="封面正文"/>
    <w:uiPriority w:val="99"/>
    <w:rsid w:val="001F6A0A"/>
    <w:pPr>
      <w:jc w:val="both"/>
    </w:pPr>
  </w:style>
  <w:style w:type="paragraph" w:customStyle="1" w:styleId="afffff">
    <w:name w:val="其他发布日期"/>
    <w:basedOn w:val="afffd"/>
    <w:uiPriority w:val="99"/>
    <w:rsid w:val="001F6A0A"/>
  </w:style>
  <w:style w:type="paragraph" w:customStyle="1" w:styleId="afffff0">
    <w:name w:val="附录标识"/>
    <w:basedOn w:val="a"/>
    <w:next w:val="aa"/>
    <w:uiPriority w:val="99"/>
    <w:rsid w:val="001F6A0A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1">
    <w:name w:val="前言、引言标题"/>
    <w:next w:val="aa"/>
    <w:uiPriority w:val="99"/>
    <w:rsid w:val="001F6A0A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2">
    <w:name w:val="其他标准称谓"/>
    <w:next w:val="a"/>
    <w:uiPriority w:val="99"/>
    <w:rsid w:val="001F6A0A"/>
    <w:pPr>
      <w:spacing w:line="24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3">
    <w:name w:val="附录标题"/>
    <w:basedOn w:val="aa"/>
    <w:next w:val="aa"/>
    <w:uiPriority w:val="99"/>
    <w:rsid w:val="001F6A0A"/>
    <w:pPr>
      <w:ind w:firstLineChars="0" w:firstLine="0"/>
      <w:jc w:val="center"/>
    </w:pPr>
    <w:rPr>
      <w:rFonts w:ascii="黑体" w:eastAsia="黑体"/>
    </w:rPr>
  </w:style>
  <w:style w:type="paragraph" w:customStyle="1" w:styleId="afffff4">
    <w:name w:val="其他标准标志"/>
    <w:basedOn w:val="affff"/>
    <w:uiPriority w:val="99"/>
    <w:rsid w:val="001F6A0A"/>
    <w:rPr>
      <w:w w:val="130"/>
    </w:rPr>
  </w:style>
  <w:style w:type="paragraph" w:customStyle="1" w:styleId="afffff5">
    <w:name w:val="附录表标号"/>
    <w:basedOn w:val="a"/>
    <w:next w:val="aa"/>
    <w:uiPriority w:val="99"/>
    <w:rsid w:val="001F6A0A"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6">
    <w:name w:val="文献分类号"/>
    <w:uiPriority w:val="99"/>
    <w:rsid w:val="001F6A0A"/>
    <w:pPr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7">
    <w:name w:val="附录二级无"/>
    <w:basedOn w:val="af6"/>
    <w:uiPriority w:val="99"/>
    <w:rsid w:val="001F6A0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8">
    <w:name w:val="附录公式编号制表符"/>
    <w:basedOn w:val="a"/>
    <w:next w:val="aa"/>
    <w:uiPriority w:val="99"/>
    <w:rsid w:val="001F6A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9">
    <w:name w:val="附录一级条标题"/>
    <w:basedOn w:val="afff5"/>
    <w:next w:val="aa"/>
    <w:uiPriority w:val="99"/>
    <w:rsid w:val="001F6A0A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ff6">
    <w:name w:val="附录三级条标题"/>
    <w:basedOn w:val="af6"/>
    <w:next w:val="aa"/>
    <w:uiPriority w:val="99"/>
    <w:rsid w:val="001F6A0A"/>
    <w:pPr>
      <w:numPr>
        <w:ilvl w:val="4"/>
      </w:numPr>
      <w:outlineLvl w:val="4"/>
    </w:pPr>
  </w:style>
  <w:style w:type="paragraph" w:customStyle="1" w:styleId="afffffa">
    <w:name w:val="附录一级无"/>
    <w:basedOn w:val="afffff9"/>
    <w:uiPriority w:val="99"/>
    <w:rsid w:val="001F6A0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b">
    <w:name w:val="附录三级无"/>
    <w:basedOn w:val="affff6"/>
    <w:uiPriority w:val="99"/>
    <w:rsid w:val="001F6A0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c">
    <w:name w:val="图的脚注"/>
    <w:next w:val="aa"/>
    <w:uiPriority w:val="99"/>
    <w:rsid w:val="001F6A0A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d">
    <w:name w:val="附录图标号"/>
    <w:basedOn w:val="a"/>
    <w:uiPriority w:val="99"/>
    <w:rsid w:val="001F6A0A"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e">
    <w:name w:val="附录字母编号列项（一级）"/>
    <w:uiPriority w:val="99"/>
    <w:rsid w:val="001F6A0A"/>
    <w:pPr>
      <w:tabs>
        <w:tab w:val="left" w:pos="839"/>
      </w:tabs>
      <w:ind w:left="839" w:hanging="419"/>
    </w:pPr>
    <w:rPr>
      <w:rFonts w:ascii="宋体"/>
      <w:sz w:val="21"/>
    </w:rPr>
  </w:style>
  <w:style w:type="paragraph" w:customStyle="1" w:styleId="23">
    <w:name w:val="封面标准英文名称2"/>
    <w:basedOn w:val="afff2"/>
    <w:uiPriority w:val="99"/>
    <w:rsid w:val="001F6A0A"/>
  </w:style>
  <w:style w:type="paragraph" w:customStyle="1" w:styleId="affffff">
    <w:name w:val="条文脚注"/>
    <w:basedOn w:val="af4"/>
    <w:uiPriority w:val="99"/>
    <w:rsid w:val="001F6A0A"/>
    <w:pPr>
      <w:ind w:left="0" w:firstLine="0"/>
      <w:jc w:val="both"/>
    </w:pPr>
  </w:style>
  <w:style w:type="paragraph" w:customStyle="1" w:styleId="affffff0">
    <w:name w:val="列项说明数字编号"/>
    <w:uiPriority w:val="99"/>
    <w:rsid w:val="001F6A0A"/>
    <w:pPr>
      <w:ind w:leftChars="400" w:left="600" w:hangingChars="200" w:hanging="200"/>
    </w:pPr>
    <w:rPr>
      <w:rFonts w:ascii="宋体"/>
      <w:sz w:val="21"/>
    </w:rPr>
  </w:style>
  <w:style w:type="paragraph" w:customStyle="1" w:styleId="affffff1">
    <w:name w:val="其他发布部门"/>
    <w:basedOn w:val="afff0"/>
    <w:uiPriority w:val="99"/>
    <w:rsid w:val="001F6A0A"/>
    <w:pPr>
      <w:spacing w:line="240" w:lineRule="atLeast"/>
    </w:pPr>
    <w:rPr>
      <w:rFonts w:ascii="黑体" w:eastAsia="黑体"/>
      <w:b w:val="0"/>
    </w:rPr>
  </w:style>
  <w:style w:type="paragraph" w:customStyle="1" w:styleId="p15">
    <w:name w:val="p15"/>
    <w:basedOn w:val="a"/>
    <w:uiPriority w:val="99"/>
    <w:rsid w:val="001F6A0A"/>
    <w:pPr>
      <w:widowControl/>
      <w:ind w:left="726" w:hanging="363"/>
    </w:pPr>
    <w:rPr>
      <w:rFonts w:ascii="宋体" w:hAnsi="宋体" w:cs="宋体"/>
      <w:kern w:val="0"/>
      <w:sz w:val="18"/>
      <w:szCs w:val="18"/>
    </w:rPr>
  </w:style>
  <w:style w:type="paragraph" w:customStyle="1" w:styleId="affffff2">
    <w:name w:val="正文公式编号制表符"/>
    <w:basedOn w:val="aa"/>
    <w:next w:val="aa"/>
    <w:uiPriority w:val="99"/>
    <w:rsid w:val="001F6A0A"/>
    <w:pPr>
      <w:ind w:firstLineChars="0" w:firstLine="0"/>
    </w:pPr>
  </w:style>
  <w:style w:type="paragraph" w:customStyle="1" w:styleId="a8">
    <w:name w:val="首示例"/>
    <w:next w:val="aa"/>
    <w:link w:val="Char"/>
    <w:uiPriority w:val="99"/>
    <w:rsid w:val="001F6A0A"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paragraph" w:customStyle="1" w:styleId="affffff3">
    <w:name w:val="四级无"/>
    <w:basedOn w:val="af7"/>
    <w:uiPriority w:val="99"/>
    <w:rsid w:val="001F6A0A"/>
    <w:rPr>
      <w:rFonts w:ascii="宋体" w:eastAsia="宋体"/>
    </w:rPr>
  </w:style>
  <w:style w:type="paragraph" w:customStyle="1" w:styleId="p0">
    <w:name w:val="p0"/>
    <w:basedOn w:val="a"/>
    <w:uiPriority w:val="99"/>
    <w:rsid w:val="001F6A0A"/>
    <w:pPr>
      <w:widowControl/>
    </w:pPr>
    <w:rPr>
      <w:rFonts w:ascii="宋体" w:hAnsi="宋体" w:cs="宋体"/>
      <w:kern w:val="0"/>
      <w:szCs w:val="21"/>
    </w:rPr>
  </w:style>
  <w:style w:type="paragraph" w:customStyle="1" w:styleId="affffff4">
    <w:name w:val="一级无"/>
    <w:basedOn w:val="af0"/>
    <w:uiPriority w:val="99"/>
    <w:rsid w:val="001F6A0A"/>
    <w:pPr>
      <w:spacing w:beforeLines="0" w:afterLines="0"/>
    </w:pPr>
    <w:rPr>
      <w:rFonts w:ascii="宋体" w:eastAsia="宋体"/>
    </w:rPr>
  </w:style>
  <w:style w:type="paragraph" w:customStyle="1" w:styleId="affffff5">
    <w:name w:val="其他实施日期"/>
    <w:basedOn w:val="afffc"/>
    <w:uiPriority w:val="99"/>
    <w:rsid w:val="001F6A0A"/>
  </w:style>
  <w:style w:type="paragraph" w:customStyle="1" w:styleId="24">
    <w:name w:val="封面一致性程度标识2"/>
    <w:basedOn w:val="affffc"/>
    <w:uiPriority w:val="99"/>
    <w:rsid w:val="001F6A0A"/>
  </w:style>
  <w:style w:type="paragraph" w:customStyle="1" w:styleId="25">
    <w:name w:val="封面标准文稿类别2"/>
    <w:basedOn w:val="affb"/>
    <w:uiPriority w:val="99"/>
    <w:rsid w:val="001F6A0A"/>
  </w:style>
  <w:style w:type="paragraph" w:customStyle="1" w:styleId="26">
    <w:name w:val="封面标准文稿编辑信息2"/>
    <w:basedOn w:val="affa"/>
    <w:uiPriority w:val="99"/>
    <w:rsid w:val="001F6A0A"/>
  </w:style>
  <w:style w:type="paragraph" w:customStyle="1" w:styleId="p17">
    <w:name w:val="p17"/>
    <w:basedOn w:val="a"/>
    <w:uiPriority w:val="99"/>
    <w:rsid w:val="001F6A0A"/>
    <w:pPr>
      <w:widowControl/>
      <w:ind w:left="811" w:hanging="448"/>
    </w:pPr>
    <w:rPr>
      <w:rFonts w:ascii="宋体" w:hAnsi="宋体" w:cs="宋体"/>
      <w:kern w:val="0"/>
      <w:sz w:val="18"/>
      <w:szCs w:val="18"/>
    </w:rPr>
  </w:style>
  <w:style w:type="character" w:styleId="affffff6">
    <w:name w:val="Placeholder Text"/>
    <w:basedOn w:val="a0"/>
    <w:uiPriority w:val="99"/>
    <w:semiHidden/>
    <w:rsid w:val="0027001F"/>
    <w:rPr>
      <w:rFonts w:cs="Times New Roman"/>
      <w:color w:val="808080"/>
    </w:rPr>
  </w:style>
  <w:style w:type="paragraph" w:styleId="affffff7">
    <w:name w:val="Balloon Text"/>
    <w:basedOn w:val="a"/>
    <w:link w:val="Char7"/>
    <w:uiPriority w:val="99"/>
    <w:rsid w:val="0027001F"/>
    <w:rPr>
      <w:sz w:val="18"/>
      <w:szCs w:val="18"/>
    </w:rPr>
  </w:style>
  <w:style w:type="character" w:customStyle="1" w:styleId="Char7">
    <w:name w:val="批注框文本 Char"/>
    <w:basedOn w:val="a0"/>
    <w:link w:val="affffff7"/>
    <w:uiPriority w:val="99"/>
    <w:locked/>
    <w:rsid w:val="0027001F"/>
    <w:rPr>
      <w:rFonts w:cs="Times New Roman"/>
      <w:kern w:val="2"/>
      <w:sz w:val="18"/>
      <w:szCs w:val="18"/>
    </w:rPr>
  </w:style>
  <w:style w:type="paragraph" w:customStyle="1" w:styleId="CharCharChar">
    <w:name w:val="Char Char Char"/>
    <w:basedOn w:val="a"/>
    <w:uiPriority w:val="99"/>
    <w:rsid w:val="005D3E3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63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3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8" Type="http://schemas.openxmlformats.org/officeDocument/2006/relationships/oleObject" Target="embeddings/oleObject1.bin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9</Pages>
  <Words>3061</Words>
  <Characters>17454</Characters>
  <Application>Microsoft Office Word</Application>
  <DocSecurity>0</DocSecurity>
  <Lines>145</Lines>
  <Paragraphs>40</Paragraphs>
  <ScaleCrop>false</ScaleCrop>
  <Company>zle</Company>
  <LinksUpToDate>false</LinksUpToDate>
  <CharactersWithSpaces>20475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subject/>
  <dc:creator>CNIS</dc:creator>
  <cp:keywords/>
  <dc:description/>
  <cp:lastModifiedBy>lenovo</cp:lastModifiedBy>
  <cp:revision>42</cp:revision>
  <cp:lastPrinted>2014-12-18T06:22:00Z</cp:lastPrinted>
  <dcterms:created xsi:type="dcterms:W3CDTF">2014-12-02T03:12:00Z</dcterms:created>
  <dcterms:modified xsi:type="dcterms:W3CDTF">2015-03-04T08:06:00Z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