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32F8" w:rsidRDefault="004B77BA">
      <w:pPr>
        <w:jc w:val="center"/>
        <w:rPr>
          <w:rFonts w:ascii="黑体" w:eastAsia="黑体" w:hAnsi="黑体"/>
          <w:sz w:val="36"/>
          <w:szCs w:val="36"/>
        </w:rPr>
      </w:pPr>
      <w:r w:rsidRPr="004B77B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fmFrame8" o:spid="_x0000_s1026" type="#_x0000_t202" style="position:absolute;left:0;text-align:left;margin-left:198pt;margin-top:0;width:250pt;height:56.7pt;z-index:251660800;mso-position-horizontal-relative:margin;mso-position-vertical-relative:margin" stroked="f">
            <v:textbox inset="0,0,0,0">
              <w:txbxContent>
                <w:p w:rsidR="001032F8" w:rsidRDefault="001032F8">
                  <w:pPr>
                    <w:pStyle w:val="af3"/>
                  </w:pPr>
                  <w:r>
                    <w:t>DB3206</w:t>
                  </w:r>
                </w:p>
                <w:p w:rsidR="001032F8" w:rsidRDefault="001032F8"/>
              </w:txbxContent>
            </v:textbox>
            <w10:wrap anchorx="margin" anchory="margin"/>
            <w10:anchorlock/>
          </v:shape>
        </w:pict>
      </w:r>
      <w:r w:rsidRPr="004B77BA">
        <w:rPr>
          <w:noProof/>
        </w:rPr>
        <w:pict>
          <v:shape id="fmFrame7" o:spid="_x0000_s1027" type="#_x0000_t202" style="position:absolute;left:0;text-align:left;margin-left:-19.1pt;margin-top:673.55pt;width:481.9pt;height:28.6pt;z-index:251659776;mso-position-horizontal-relative:margin;mso-position-vertical-relative:margin" stroked="f">
            <v:textbox style="mso-next-textbox:#fmFrame7" inset="0,0,0,0">
              <w:txbxContent>
                <w:p w:rsidR="001032F8" w:rsidRDefault="001032F8">
                  <w:pPr>
                    <w:pStyle w:val="af2"/>
                  </w:pPr>
                  <w:r>
                    <w:rPr>
                      <w:rFonts w:hint="eastAsia"/>
                    </w:rPr>
                    <w:t>江苏省南通质量技术监督局</w:t>
                  </w:r>
                  <w:r>
                    <w:rPr>
                      <w:rStyle w:val="af1"/>
                    </w:rPr>
                    <w:t xml:space="preserve"> </w:t>
                  </w:r>
                  <w:r>
                    <w:rPr>
                      <w:rStyle w:val="af1"/>
                      <w:rFonts w:hint="eastAsia"/>
                    </w:rPr>
                    <w:t>发布</w:t>
                  </w:r>
                </w:p>
              </w:txbxContent>
            </v:textbox>
            <w10:wrap anchorx="margin" anchory="margin"/>
            <w10:anchorlock/>
          </v:shape>
        </w:pict>
      </w:r>
      <w:r w:rsidRPr="004B77BA">
        <w:rPr>
          <w:noProof/>
        </w:rPr>
        <w:pict>
          <v:shape id="fmFrame6" o:spid="_x0000_s1028" type="#_x0000_t202" style="position:absolute;left:0;text-align:left;margin-left:297pt;margin-top:631.8pt;width:159pt;height:24.6pt;z-index:251658752;mso-position-horizontal-relative:margin;mso-position-vertical-relative:margin" stroked="f">
            <v:textbox inset="0,0,0,0">
              <w:txbxContent>
                <w:p w:rsidR="001032F8" w:rsidRDefault="001032F8">
                  <w:pPr>
                    <w:pStyle w:val="af0"/>
                  </w:pPr>
                  <w:r>
                    <w:t>201</w:t>
                  </w:r>
                  <w:r w:rsidR="00221103">
                    <w:rPr>
                      <w:rFonts w:hint="eastAsia"/>
                    </w:rPr>
                    <w:t>3</w:t>
                  </w:r>
                  <w:r>
                    <w:t>-</w:t>
                  </w:r>
                  <w:r w:rsidR="000A7E90">
                    <w:rPr>
                      <w:rFonts w:hint="eastAsia"/>
                    </w:rPr>
                    <w:t>12</w:t>
                  </w:r>
                  <w:r>
                    <w:t>-</w:t>
                  </w:r>
                  <w:r w:rsidR="000A7E90">
                    <w:rPr>
                      <w:rFonts w:hint="eastAsia"/>
                    </w:rPr>
                    <w:t>31</w:t>
                  </w:r>
                  <w:r>
                    <w:rPr>
                      <w:rFonts w:hint="eastAsia"/>
                    </w:rPr>
                    <w:t>实施</w:t>
                  </w:r>
                </w:p>
              </w:txbxContent>
            </v:textbox>
            <w10:wrap anchorx="margin" anchory="margin"/>
            <w10:anchorlock/>
          </v:shape>
        </w:pict>
      </w:r>
      <w:r w:rsidRPr="004B77BA">
        <w:rPr>
          <w:noProof/>
        </w:rPr>
        <w:pict>
          <v:shape id="fmFrame5" o:spid="_x0000_s1029" type="#_x0000_t202" style="position:absolute;left:0;text-align:left;margin-left:-19.1pt;margin-top:630.65pt;width:159pt;height:24.6pt;z-index:251657728;mso-position-horizontal-relative:margin;mso-position-vertical-relative:margin" stroked="f">
            <v:textbox inset="0,0,0,0">
              <w:txbxContent>
                <w:p w:rsidR="001032F8" w:rsidRDefault="001032F8">
                  <w:pPr>
                    <w:pStyle w:val="af"/>
                  </w:pPr>
                  <w:r>
                    <w:t>201</w:t>
                  </w:r>
                  <w:r w:rsidR="00221103">
                    <w:rPr>
                      <w:rFonts w:hint="eastAsia"/>
                    </w:rPr>
                    <w:t>3</w:t>
                  </w:r>
                  <w:r>
                    <w:t>-</w:t>
                  </w:r>
                  <w:r w:rsidR="000A7E90">
                    <w:rPr>
                      <w:rFonts w:hint="eastAsia"/>
                    </w:rPr>
                    <w:t>12</w:t>
                  </w:r>
                  <w:r>
                    <w:t>-</w:t>
                  </w:r>
                  <w:r w:rsidR="000A7E90">
                    <w:rPr>
                      <w:rFonts w:hint="eastAsia"/>
                    </w:rPr>
                    <w:t>31</w:t>
                  </w:r>
                  <w:r>
                    <w:rPr>
                      <w:rFonts w:hint="eastAsia"/>
                    </w:rPr>
                    <w:t>发布</w:t>
                  </w:r>
                </w:p>
              </w:txbxContent>
            </v:textbox>
            <w10:wrap anchorx="margin" anchory="margin"/>
            <w10:anchorlock/>
          </v:shape>
        </w:pict>
      </w:r>
      <w:r w:rsidRPr="004B77BA">
        <w:rPr>
          <w:noProof/>
        </w:rPr>
        <w:pict>
          <v:shape id="fmFrame4" o:spid="_x0000_s1030" type="#_x0000_t202" style="position:absolute;left:0;text-align:left;margin-left:-19.1pt;margin-top:242.6pt;width:470pt;height:368.6pt;z-index:251656704;mso-position-horizontal-relative:margin;mso-position-vertical-relative:margin" stroked="f">
            <v:textbox inset="0,0,0,0">
              <w:txbxContent>
                <w:p w:rsidR="001032F8" w:rsidRDefault="001032F8">
                  <w:pPr>
                    <w:pStyle w:val="ae"/>
                    <w:rPr>
                      <w:rFonts w:ascii="黑体" w:eastAsia="黑体" w:hAnsi="宋体"/>
                      <w:sz w:val="48"/>
                      <w:szCs w:val="32"/>
                    </w:rPr>
                  </w:pPr>
                </w:p>
                <w:p w:rsidR="001032F8" w:rsidRDefault="001032F8">
                  <w:pPr>
                    <w:pStyle w:val="ae"/>
                    <w:spacing w:line="240" w:lineRule="auto"/>
                    <w:rPr>
                      <w:rFonts w:ascii="黑体" w:eastAsia="黑体" w:hAnsi="宋体"/>
                      <w:sz w:val="48"/>
                      <w:szCs w:val="32"/>
                    </w:rPr>
                  </w:pPr>
                </w:p>
                <w:p w:rsidR="00205173" w:rsidRDefault="00205173" w:rsidP="006F43B0">
                  <w:pPr>
                    <w:pStyle w:val="af9"/>
                    <w:rPr>
                      <w:rFonts w:hAnsi="宋体"/>
                      <w:sz w:val="48"/>
                      <w:szCs w:val="32"/>
                    </w:rPr>
                  </w:pPr>
                  <w:r>
                    <w:rPr>
                      <w:rFonts w:hAnsi="宋体" w:hint="eastAsia"/>
                      <w:sz w:val="48"/>
                      <w:szCs w:val="32"/>
                    </w:rPr>
                    <w:t>餐饮业</w:t>
                  </w:r>
                  <w:r w:rsidR="001032F8" w:rsidRPr="006F43B0">
                    <w:rPr>
                      <w:rFonts w:hAnsi="宋体" w:hint="eastAsia"/>
                      <w:sz w:val="48"/>
                      <w:szCs w:val="32"/>
                    </w:rPr>
                    <w:t>即食生食动物性水产品</w:t>
                  </w:r>
                </w:p>
                <w:p w:rsidR="001032F8" w:rsidRPr="00921BBD" w:rsidRDefault="001032F8" w:rsidP="006F43B0">
                  <w:pPr>
                    <w:pStyle w:val="af9"/>
                    <w:rPr>
                      <w:rFonts w:cs="黑体"/>
                      <w:szCs w:val="52"/>
                    </w:rPr>
                  </w:pPr>
                  <w:r w:rsidRPr="006F43B0">
                    <w:rPr>
                      <w:rFonts w:hAnsi="宋体" w:hint="eastAsia"/>
                      <w:sz w:val="48"/>
                      <w:szCs w:val="32"/>
                    </w:rPr>
                    <w:t>加工操作规范</w:t>
                  </w:r>
                </w:p>
                <w:p w:rsidR="001032F8" w:rsidRPr="006F43B0" w:rsidRDefault="001032F8">
                  <w:pPr>
                    <w:pStyle w:val="ae"/>
                    <w:spacing w:line="240" w:lineRule="auto"/>
                    <w:rPr>
                      <w:rFonts w:ascii="黑体" w:eastAsia="黑体" w:hAnsi="宋体"/>
                      <w:sz w:val="48"/>
                      <w:szCs w:val="32"/>
                    </w:rPr>
                  </w:pPr>
                </w:p>
              </w:txbxContent>
            </v:textbox>
            <w10:wrap anchorx="margin" anchory="margin"/>
            <w10:anchorlock/>
          </v:shape>
        </w:pict>
      </w:r>
      <w:r w:rsidRPr="004B77BA">
        <w:rPr>
          <w:noProof/>
        </w:rPr>
        <w:pict>
          <v:shape id="fmFrame3" o:spid="_x0000_s1031" type="#_x0000_t202" style="position:absolute;left:0;text-align:left;margin-left:-18pt;margin-top:109.2pt;width:477pt;height:67.75pt;z-index:251655680;mso-position-horizontal-relative:margin;mso-position-vertical-relative:margin" stroked="f">
            <v:textbox inset="0,0,0,0">
              <w:txbxContent>
                <w:p w:rsidR="001032F8" w:rsidRDefault="001032F8">
                  <w:pPr>
                    <w:pStyle w:val="1"/>
                    <w:wordWrap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DB3206/T</w:t>
                  </w:r>
                  <w:r w:rsidR="00221103">
                    <w:rPr>
                      <w:rFonts w:hint="eastAsia"/>
                      <w:color w:val="000000"/>
                    </w:rPr>
                    <w:t>296</w:t>
                  </w:r>
                  <w:r>
                    <w:rPr>
                      <w:rFonts w:hint="eastAsia"/>
                      <w:color w:val="000000"/>
                    </w:rPr>
                    <w:t>－</w:t>
                  </w:r>
                  <w:r>
                    <w:rPr>
                      <w:color w:val="000000"/>
                    </w:rPr>
                    <w:t>201</w:t>
                  </w:r>
                  <w:r w:rsidR="00221103">
                    <w:rPr>
                      <w:rFonts w:hint="eastAsia"/>
                      <w:color w:val="000000"/>
                    </w:rPr>
                    <w:t>3</w:t>
                  </w:r>
                  <w:r>
                    <w:rPr>
                      <w:color w:val="000000"/>
                    </w:rPr>
                    <w:t xml:space="preserve"> </w:t>
                  </w:r>
                </w:p>
                <w:p w:rsidR="001032F8" w:rsidRDefault="00555B12">
                  <w:r>
                    <w:rPr>
                      <w:noProof/>
                    </w:rPr>
                    <w:drawing>
                      <wp:inline distT="0" distB="0" distL="0" distR="0">
                        <wp:extent cx="6019800" cy="19050"/>
                        <wp:effectExtent l="19050" t="0" r="0" b="0"/>
                        <wp:docPr id="2" name="图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图片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19800" cy="19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  <w10:anchorlock/>
          </v:shape>
        </w:pict>
      </w:r>
      <w:r w:rsidRPr="004B77BA">
        <w:rPr>
          <w:noProof/>
        </w:rPr>
        <w:pict>
          <v:shape id="fmFrame2" o:spid="_x0000_s1032" type="#_x0000_t202" style="position:absolute;left:0;text-align:left;margin-left:-18pt;margin-top:62.4pt;width:481.9pt;height:39pt;z-index:251654656;mso-position-horizontal-relative:margin;mso-position-vertical-relative:margin" stroked="f">
            <v:textbox inset="0,0,0,0">
              <w:txbxContent>
                <w:p w:rsidR="001032F8" w:rsidRDefault="001032F8">
                  <w:pPr>
                    <w:pStyle w:val="ad"/>
                  </w:pPr>
                  <w:r>
                    <w:rPr>
                      <w:rFonts w:hint="eastAsia"/>
                    </w:rPr>
                    <w:t>江苏省南通市地方标准</w:t>
                  </w:r>
                </w:p>
              </w:txbxContent>
            </v:textbox>
            <w10:wrap anchorx="margin" anchory="margin"/>
            <w10:anchorlock/>
          </v:shape>
        </w:pict>
      </w:r>
      <w:r w:rsidRPr="004B77BA">
        <w:rPr>
          <w:noProof/>
        </w:rPr>
        <w:pict>
          <v:shape id="fmFrame1" o:spid="_x0000_s1033" type="#_x0000_t202" style="position:absolute;left:0;text-align:left;margin-left:-18pt;margin-top:0;width:200pt;height:51.8pt;z-index:251653632;mso-position-horizontal-relative:margin;mso-position-vertical-relative:margin" stroked="f">
            <v:textbox inset="0,0,0,0">
              <w:txbxContent>
                <w:p w:rsidR="001032F8" w:rsidRDefault="001032F8">
                  <w:pPr>
                    <w:pStyle w:val="ac"/>
                  </w:pPr>
                  <w:r>
                    <w:t>ICS</w:t>
                  </w:r>
                  <w:r w:rsidR="00221103">
                    <w:rPr>
                      <w:rFonts w:hint="eastAsia"/>
                    </w:rPr>
                    <w:t>67.120.30</w:t>
                  </w:r>
                </w:p>
                <w:p w:rsidR="001032F8" w:rsidRDefault="00221103">
                  <w:pPr>
                    <w:pStyle w:val="ac"/>
                  </w:pPr>
                  <w:r>
                    <w:rPr>
                      <w:rFonts w:hint="eastAsia"/>
                    </w:rPr>
                    <w:t>X20</w:t>
                  </w:r>
                </w:p>
                <w:p w:rsidR="001032F8" w:rsidRDefault="001032F8">
                  <w:pPr>
                    <w:pStyle w:val="ac"/>
                  </w:pPr>
                  <w:r>
                    <w:rPr>
                      <w:rFonts w:hint="eastAsia"/>
                    </w:rPr>
                    <w:t>备案号：</w:t>
                  </w:r>
                  <w:r>
                    <w:t>3206</w:t>
                  </w:r>
                  <w:r w:rsidR="00221103">
                    <w:rPr>
                      <w:rFonts w:hint="eastAsia"/>
                    </w:rPr>
                    <w:t>146</w:t>
                  </w:r>
                  <w:r>
                    <w:t>-2014</w:t>
                  </w:r>
                </w:p>
                <w:p w:rsidR="001032F8" w:rsidRDefault="001032F8">
                  <w:pPr>
                    <w:pStyle w:val="ac"/>
                  </w:pPr>
                </w:p>
              </w:txbxContent>
            </v:textbox>
            <w10:wrap anchorx="margin" anchory="margin"/>
            <w10:anchorlock/>
          </v:shape>
        </w:pict>
      </w:r>
    </w:p>
    <w:p w:rsidR="001032F8" w:rsidRDefault="001032F8"/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1032F8">
      <w:pPr>
        <w:widowControl/>
        <w:jc w:val="left"/>
      </w:pPr>
    </w:p>
    <w:p w:rsidR="001032F8" w:rsidRDefault="004B77BA">
      <w:pPr>
        <w:widowControl/>
        <w:jc w:val="left"/>
      </w:pPr>
      <w:r>
        <w:rPr>
          <w:noProof/>
        </w:rPr>
        <w:pict>
          <v:line id="_x0000_s1034" style="position:absolute;z-index:251661824" from="-18pt,7.8pt" to="459pt,7.8pt"/>
        </w:pict>
      </w:r>
    </w:p>
    <w:p w:rsidR="00221103" w:rsidRDefault="001032F8" w:rsidP="00221103">
      <w:pPr>
        <w:widowControl/>
        <w:jc w:val="center"/>
      </w:pPr>
      <w:r>
        <w:br w:type="page"/>
      </w:r>
    </w:p>
    <w:p w:rsidR="0008100C" w:rsidRDefault="0008100C">
      <w:pPr>
        <w:jc w:val="center"/>
        <w:rPr>
          <w:rFonts w:ascii="黑体" w:eastAsia="黑体" w:hAnsi="黑体"/>
          <w:sz w:val="30"/>
          <w:szCs w:val="30"/>
        </w:rPr>
      </w:pPr>
    </w:p>
    <w:p w:rsidR="001032F8" w:rsidRDefault="00205173">
      <w:pPr>
        <w:jc w:val="center"/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t>餐饮业</w:t>
      </w:r>
      <w:r w:rsidR="001032F8">
        <w:rPr>
          <w:rFonts w:ascii="黑体" w:eastAsia="黑体" w:hAnsi="黑体" w:hint="eastAsia"/>
          <w:sz w:val="30"/>
          <w:szCs w:val="30"/>
        </w:rPr>
        <w:t>即食生食动物性水产品加工操作规</w:t>
      </w:r>
      <w:r w:rsidR="00221103">
        <w:rPr>
          <w:rFonts w:ascii="黑体" w:eastAsia="黑体" w:hAnsi="黑体" w:hint="eastAsia"/>
          <w:sz w:val="30"/>
          <w:szCs w:val="30"/>
        </w:rPr>
        <w:t>范</w:t>
      </w:r>
    </w:p>
    <w:p w:rsidR="001032F8" w:rsidRPr="00FE22E3" w:rsidRDefault="001032F8" w:rsidP="00FE22E3">
      <w:pPr>
        <w:pStyle w:val="a0"/>
        <w:numPr>
          <w:ilvl w:val="0"/>
          <w:numId w:val="0"/>
        </w:numPr>
        <w:spacing w:before="156" w:after="156" w:line="320" w:lineRule="exact"/>
        <w:rPr>
          <w:rFonts w:ascii="Times New Roman"/>
          <w:szCs w:val="21"/>
        </w:rPr>
      </w:pPr>
      <w:r w:rsidRPr="00FE22E3">
        <w:rPr>
          <w:rFonts w:ascii="Times New Roman"/>
          <w:szCs w:val="21"/>
        </w:rPr>
        <w:t>1</w:t>
      </w:r>
      <w:r w:rsidR="00205173">
        <w:rPr>
          <w:rFonts w:ascii="Times New Roman" w:hint="eastAsia"/>
          <w:szCs w:val="21"/>
        </w:rPr>
        <w:t xml:space="preserve"> </w:t>
      </w:r>
      <w:r w:rsidRPr="00FE22E3">
        <w:rPr>
          <w:rFonts w:ascii="Times New Roman"/>
          <w:szCs w:val="21"/>
        </w:rPr>
        <w:t xml:space="preserve"> </w:t>
      </w:r>
      <w:r w:rsidRPr="00FE22E3">
        <w:rPr>
          <w:rFonts w:ascii="Times New Roman" w:hint="eastAsia"/>
          <w:szCs w:val="21"/>
        </w:rPr>
        <w:t>范围</w:t>
      </w:r>
    </w:p>
    <w:p w:rsidR="001032F8" w:rsidRPr="008F5930" w:rsidRDefault="001032F8" w:rsidP="0003551E">
      <w:pPr>
        <w:pStyle w:val="a0"/>
        <w:numPr>
          <w:ilvl w:val="0"/>
          <w:numId w:val="0"/>
        </w:numPr>
        <w:spacing w:before="156" w:after="156"/>
        <w:ind w:firstLineChars="200" w:firstLine="420"/>
        <w:rPr>
          <w:rFonts w:ascii="宋体" w:eastAsia="宋体" w:hAnsi="宋体"/>
        </w:rPr>
      </w:pPr>
      <w:r w:rsidRPr="008F5930">
        <w:rPr>
          <w:rFonts w:ascii="宋体" w:eastAsia="宋体" w:hAnsi="宋体" w:hint="eastAsia"/>
        </w:rPr>
        <w:t>本标准规定了餐饮业即食生食动物性水产品加工</w:t>
      </w:r>
      <w:r w:rsidR="00221103">
        <w:rPr>
          <w:rFonts w:ascii="宋体" w:eastAsia="宋体" w:hAnsi="宋体" w:hint="eastAsia"/>
        </w:rPr>
        <w:t>操作</w:t>
      </w:r>
      <w:r w:rsidR="00FF4636">
        <w:rPr>
          <w:rFonts w:ascii="宋体" w:eastAsia="宋体" w:hAnsi="宋体" w:hint="eastAsia"/>
        </w:rPr>
        <w:t>过程的食品安全要求，包括</w:t>
      </w:r>
      <w:r w:rsidR="00221103">
        <w:rPr>
          <w:rFonts w:ascii="宋体" w:eastAsia="宋体" w:hAnsi="宋体" w:hint="eastAsia"/>
        </w:rPr>
        <w:t>原辅料、原料采购运输贮存、加工</w:t>
      </w:r>
      <w:r w:rsidRPr="008F5930">
        <w:rPr>
          <w:rFonts w:ascii="宋体" w:eastAsia="宋体" w:hAnsi="宋体" w:hint="eastAsia"/>
        </w:rPr>
        <w:t>经营场所</w:t>
      </w:r>
      <w:r w:rsidR="00221103">
        <w:rPr>
          <w:rFonts w:ascii="宋体" w:eastAsia="宋体" w:hAnsi="宋体" w:hint="eastAsia"/>
        </w:rPr>
        <w:t>、</w:t>
      </w:r>
      <w:r w:rsidRPr="008F5930">
        <w:rPr>
          <w:rFonts w:ascii="宋体" w:eastAsia="宋体" w:hAnsi="宋体" w:hint="eastAsia"/>
        </w:rPr>
        <w:t>加工设施设备</w:t>
      </w:r>
      <w:r w:rsidR="00221103">
        <w:rPr>
          <w:rFonts w:ascii="宋体" w:eastAsia="宋体" w:hAnsi="宋体" w:hint="eastAsia"/>
        </w:rPr>
        <w:t>、加工过程、食品安全、个人卫生</w:t>
      </w:r>
      <w:r w:rsidRPr="008F5930">
        <w:rPr>
          <w:rFonts w:ascii="宋体" w:eastAsia="宋体" w:hAnsi="宋体" w:hint="eastAsia"/>
        </w:rPr>
        <w:t>等方面的</w:t>
      </w:r>
      <w:r>
        <w:rPr>
          <w:rFonts w:ascii="宋体" w:eastAsia="宋体" w:hAnsi="宋体" w:hint="eastAsia"/>
        </w:rPr>
        <w:t>要求</w:t>
      </w:r>
      <w:r w:rsidRPr="008F5930">
        <w:rPr>
          <w:rFonts w:ascii="宋体" w:eastAsia="宋体" w:hAnsi="宋体" w:hint="eastAsia"/>
        </w:rPr>
        <w:t>。</w:t>
      </w:r>
    </w:p>
    <w:p w:rsidR="001032F8" w:rsidRPr="008F5930" w:rsidRDefault="001032F8" w:rsidP="0003551E">
      <w:pPr>
        <w:pStyle w:val="a0"/>
        <w:numPr>
          <w:ilvl w:val="0"/>
          <w:numId w:val="0"/>
        </w:numPr>
        <w:spacing w:before="156" w:after="156"/>
        <w:ind w:firstLineChars="200" w:firstLine="420"/>
        <w:rPr>
          <w:rFonts w:ascii="宋体" w:eastAsia="宋体" w:hAnsi="宋体"/>
        </w:rPr>
      </w:pPr>
      <w:r w:rsidRPr="008F5930">
        <w:rPr>
          <w:rFonts w:ascii="宋体" w:eastAsia="宋体" w:hAnsi="宋体" w:hint="eastAsia"/>
        </w:rPr>
        <w:t>本</w:t>
      </w:r>
      <w:r w:rsidR="00221103">
        <w:rPr>
          <w:rFonts w:ascii="宋体" w:eastAsia="宋体" w:hAnsi="宋体" w:hint="eastAsia"/>
        </w:rPr>
        <w:t>标准</w:t>
      </w:r>
      <w:r w:rsidRPr="008F5930">
        <w:rPr>
          <w:rFonts w:ascii="宋体" w:eastAsia="宋体" w:hAnsi="宋体" w:hint="eastAsia"/>
        </w:rPr>
        <w:t>适用于</w:t>
      </w:r>
      <w:r w:rsidR="00221103">
        <w:rPr>
          <w:rFonts w:ascii="宋体" w:eastAsia="宋体" w:hAnsi="宋体" w:hint="eastAsia"/>
        </w:rPr>
        <w:t>本地区</w:t>
      </w:r>
      <w:r w:rsidR="005E3375">
        <w:rPr>
          <w:rFonts w:ascii="宋体" w:eastAsia="宋体" w:hAnsi="宋体" w:hint="eastAsia"/>
        </w:rPr>
        <w:t>餐饮业即食生食动物性水产品</w:t>
      </w:r>
      <w:r w:rsidR="00FF4636">
        <w:rPr>
          <w:rFonts w:ascii="宋体" w:eastAsia="宋体" w:hAnsi="宋体" w:hint="eastAsia"/>
        </w:rPr>
        <w:t>的</w:t>
      </w:r>
      <w:r w:rsidRPr="008F5930">
        <w:rPr>
          <w:rFonts w:ascii="宋体" w:eastAsia="宋体" w:hAnsi="宋体" w:hint="eastAsia"/>
        </w:rPr>
        <w:t>加工</w:t>
      </w:r>
      <w:r>
        <w:rPr>
          <w:rFonts w:ascii="宋体" w:eastAsia="宋体" w:hAnsi="宋体" w:hint="eastAsia"/>
        </w:rPr>
        <w:t>操作</w:t>
      </w:r>
      <w:r w:rsidRPr="008F5930">
        <w:rPr>
          <w:rFonts w:ascii="宋体" w:eastAsia="宋体" w:hAnsi="宋体" w:hint="eastAsia"/>
        </w:rPr>
        <w:t>。</w:t>
      </w:r>
    </w:p>
    <w:p w:rsidR="001032F8" w:rsidRPr="00FE22E3" w:rsidRDefault="001032F8" w:rsidP="00FE22E3">
      <w:pPr>
        <w:pStyle w:val="a0"/>
        <w:numPr>
          <w:ilvl w:val="0"/>
          <w:numId w:val="0"/>
        </w:numPr>
        <w:spacing w:before="156" w:after="156" w:line="320" w:lineRule="exact"/>
        <w:rPr>
          <w:rFonts w:ascii="Times New Roman"/>
          <w:szCs w:val="21"/>
        </w:rPr>
      </w:pPr>
      <w:r w:rsidRPr="00FE22E3">
        <w:rPr>
          <w:rFonts w:ascii="Times New Roman"/>
          <w:szCs w:val="21"/>
        </w:rPr>
        <w:t xml:space="preserve">2 </w:t>
      </w:r>
      <w:r w:rsidR="00205173">
        <w:rPr>
          <w:rFonts w:ascii="Times New Roman" w:hint="eastAsia"/>
          <w:szCs w:val="21"/>
        </w:rPr>
        <w:t xml:space="preserve"> </w:t>
      </w:r>
      <w:r w:rsidRPr="00FE22E3">
        <w:rPr>
          <w:rFonts w:ascii="Times New Roman" w:hint="eastAsia"/>
          <w:szCs w:val="21"/>
        </w:rPr>
        <w:t>规范性引用文件</w:t>
      </w:r>
    </w:p>
    <w:p w:rsidR="001032F8" w:rsidRDefault="001032F8" w:rsidP="0003551E">
      <w:pPr>
        <w:pStyle w:val="a0"/>
        <w:numPr>
          <w:ilvl w:val="0"/>
          <w:numId w:val="0"/>
        </w:numPr>
        <w:spacing w:before="156" w:after="156"/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下列文件对于本标准应用是必不可少的。凡是注日期的引用文件，仅所注日期的版本适用于本标准。凡是不注日期的引用文件，其最新版本（包括所有的修改）适用于本标准。</w:t>
      </w:r>
    </w:p>
    <w:p w:rsidR="001032F8" w:rsidRDefault="001032F8" w:rsidP="0003551E">
      <w:pPr>
        <w:pStyle w:val="af4"/>
        <w:ind w:firstLine="420"/>
        <w:rPr>
          <w:szCs w:val="21"/>
        </w:rPr>
      </w:pPr>
      <w:r w:rsidRPr="006460CA">
        <w:rPr>
          <w:rFonts w:hAnsi="宋体"/>
          <w:szCs w:val="21"/>
        </w:rPr>
        <w:t>GB 2733</w:t>
      </w:r>
      <w:r>
        <w:rPr>
          <w:rFonts w:hAnsi="宋体"/>
          <w:szCs w:val="21"/>
        </w:rPr>
        <w:t xml:space="preserve">       </w:t>
      </w:r>
      <w:r>
        <w:rPr>
          <w:rFonts w:hAnsi="宋体" w:hint="eastAsia"/>
          <w:szCs w:val="21"/>
        </w:rPr>
        <w:t>鲜、冻动物性水产品卫生标准</w:t>
      </w:r>
    </w:p>
    <w:p w:rsidR="001032F8" w:rsidRPr="008612FA" w:rsidRDefault="001032F8" w:rsidP="0003551E">
      <w:pPr>
        <w:pStyle w:val="af4"/>
        <w:ind w:firstLine="420"/>
        <w:rPr>
          <w:rFonts w:hAnsi="宋体"/>
          <w:noProof w:val="0"/>
        </w:rPr>
      </w:pPr>
      <w:r w:rsidRPr="007A04C5">
        <w:rPr>
          <w:szCs w:val="21"/>
        </w:rPr>
        <w:t>GB</w:t>
      </w:r>
      <w:r>
        <w:rPr>
          <w:szCs w:val="21"/>
        </w:rPr>
        <w:t xml:space="preserve"> 2759.1     </w:t>
      </w:r>
      <w:r>
        <w:rPr>
          <w:rFonts w:hint="eastAsia"/>
          <w:szCs w:val="21"/>
        </w:rPr>
        <w:t>冷冻饮品卫生标准</w:t>
      </w:r>
    </w:p>
    <w:p w:rsidR="001032F8" w:rsidRDefault="001032F8" w:rsidP="0003551E">
      <w:pPr>
        <w:pStyle w:val="af4"/>
        <w:ind w:firstLine="420"/>
        <w:rPr>
          <w:rFonts w:hAnsi="宋体"/>
          <w:szCs w:val="21"/>
        </w:rPr>
      </w:pPr>
      <w:r>
        <w:rPr>
          <w:rFonts w:hAnsi="宋体"/>
          <w:szCs w:val="21"/>
        </w:rPr>
        <w:t xml:space="preserve">GB 5749       </w:t>
      </w:r>
      <w:r>
        <w:rPr>
          <w:rFonts w:hAnsi="宋体" w:hint="eastAsia"/>
          <w:szCs w:val="21"/>
        </w:rPr>
        <w:t>生活饮用水卫生标准</w:t>
      </w:r>
    </w:p>
    <w:p w:rsidR="00942FBB" w:rsidRDefault="00942FBB" w:rsidP="0003551E">
      <w:pPr>
        <w:pStyle w:val="af4"/>
        <w:ind w:firstLine="420"/>
        <w:rPr>
          <w:rFonts w:hAnsi="宋体"/>
          <w:noProof w:val="0"/>
        </w:rPr>
      </w:pPr>
      <w:r w:rsidRPr="00942FBB">
        <w:rPr>
          <w:rFonts w:hint="eastAsia"/>
        </w:rPr>
        <w:t>GB 11607</w:t>
      </w:r>
      <w:r>
        <w:rPr>
          <w:rFonts w:hint="eastAsia"/>
        </w:rPr>
        <w:t xml:space="preserve">      渔业水质标准</w:t>
      </w:r>
    </w:p>
    <w:p w:rsidR="001032F8" w:rsidRDefault="001032F8" w:rsidP="0003551E">
      <w:pPr>
        <w:pStyle w:val="af4"/>
        <w:ind w:firstLine="420"/>
        <w:rPr>
          <w:rFonts w:hAnsi="宋体"/>
          <w:szCs w:val="21"/>
        </w:rPr>
      </w:pPr>
      <w:r w:rsidRPr="00674D28">
        <w:rPr>
          <w:rFonts w:hAnsi="宋体"/>
          <w:szCs w:val="21"/>
        </w:rPr>
        <w:t>GB</w:t>
      </w:r>
      <w:r>
        <w:rPr>
          <w:rFonts w:hAnsi="宋体"/>
          <w:szCs w:val="21"/>
        </w:rPr>
        <w:t xml:space="preserve"> </w:t>
      </w:r>
      <w:r w:rsidRPr="00674D28">
        <w:rPr>
          <w:rFonts w:hAnsi="宋体"/>
          <w:szCs w:val="21"/>
        </w:rPr>
        <w:t>14930.1</w:t>
      </w:r>
      <w:r>
        <w:rPr>
          <w:rFonts w:hAnsi="宋体"/>
          <w:szCs w:val="21"/>
        </w:rPr>
        <w:t xml:space="preserve">    </w:t>
      </w:r>
      <w:r w:rsidRPr="00C4344F">
        <w:rPr>
          <w:rFonts w:hAnsi="宋体" w:hint="eastAsia"/>
          <w:szCs w:val="21"/>
        </w:rPr>
        <w:t>食品工具、设备用洗涤剂卫生标准</w:t>
      </w:r>
    </w:p>
    <w:p w:rsidR="001032F8" w:rsidRDefault="001032F8" w:rsidP="0003551E">
      <w:pPr>
        <w:pStyle w:val="af4"/>
        <w:ind w:firstLine="420"/>
        <w:rPr>
          <w:rFonts w:hAnsi="宋体"/>
          <w:szCs w:val="21"/>
        </w:rPr>
      </w:pPr>
      <w:r w:rsidRPr="00674D28">
        <w:rPr>
          <w:rFonts w:hAnsi="宋体"/>
          <w:szCs w:val="21"/>
        </w:rPr>
        <w:t>GB</w:t>
      </w:r>
      <w:r>
        <w:rPr>
          <w:rFonts w:hAnsi="宋体"/>
          <w:szCs w:val="21"/>
        </w:rPr>
        <w:t xml:space="preserve"> </w:t>
      </w:r>
      <w:r w:rsidRPr="00674D28">
        <w:rPr>
          <w:rFonts w:hAnsi="宋体"/>
          <w:szCs w:val="21"/>
        </w:rPr>
        <w:t>14930.2</w:t>
      </w:r>
      <w:r>
        <w:rPr>
          <w:rFonts w:hAnsi="宋体"/>
          <w:szCs w:val="21"/>
        </w:rPr>
        <w:t xml:space="preserve">    </w:t>
      </w:r>
      <w:r w:rsidRPr="00C4344F">
        <w:rPr>
          <w:rFonts w:hAnsi="宋体" w:hint="eastAsia"/>
          <w:szCs w:val="21"/>
        </w:rPr>
        <w:t>食品安全国家标准</w:t>
      </w:r>
      <w:r w:rsidRPr="00C4344F">
        <w:rPr>
          <w:rFonts w:hAnsi="宋体"/>
          <w:szCs w:val="21"/>
        </w:rPr>
        <w:t xml:space="preserve">  </w:t>
      </w:r>
      <w:r w:rsidRPr="00C4344F">
        <w:rPr>
          <w:rFonts w:hAnsi="宋体" w:hint="eastAsia"/>
          <w:szCs w:val="21"/>
        </w:rPr>
        <w:t>消毒剂</w:t>
      </w:r>
    </w:p>
    <w:p w:rsidR="005E3375" w:rsidRPr="00C4344F" w:rsidRDefault="005E3375" w:rsidP="0003551E">
      <w:pPr>
        <w:pStyle w:val="af4"/>
        <w:ind w:firstLine="420"/>
        <w:rPr>
          <w:rFonts w:hAnsi="宋体"/>
          <w:szCs w:val="21"/>
        </w:rPr>
      </w:pPr>
      <w:r w:rsidRPr="00984370">
        <w:t>GB</w:t>
      </w:r>
      <w:r>
        <w:t xml:space="preserve"> </w:t>
      </w:r>
      <w:r w:rsidRPr="00984370">
        <w:t>14934</w:t>
      </w:r>
      <w:r>
        <w:rPr>
          <w:rFonts w:hint="eastAsia"/>
        </w:rPr>
        <w:t xml:space="preserve">      </w:t>
      </w:r>
      <w:r w:rsidRPr="00984370">
        <w:rPr>
          <w:rFonts w:hint="eastAsia"/>
        </w:rPr>
        <w:t>食</w:t>
      </w:r>
      <w:r w:rsidRPr="00984370">
        <w:t>(</w:t>
      </w:r>
      <w:r w:rsidRPr="00984370">
        <w:rPr>
          <w:rFonts w:hint="eastAsia"/>
        </w:rPr>
        <w:t>饮</w:t>
      </w:r>
      <w:r w:rsidRPr="00984370">
        <w:t>)</w:t>
      </w:r>
      <w:r w:rsidRPr="00984370">
        <w:rPr>
          <w:rFonts w:hint="eastAsia"/>
        </w:rPr>
        <w:t>具消毒卫生标准</w:t>
      </w:r>
    </w:p>
    <w:p w:rsidR="001032F8" w:rsidRDefault="001032F8" w:rsidP="0003551E">
      <w:pPr>
        <w:pStyle w:val="af4"/>
        <w:ind w:firstLine="420"/>
        <w:rPr>
          <w:rFonts w:ascii="黑体" w:eastAsia="黑体"/>
          <w:noProof w:val="0"/>
        </w:rPr>
      </w:pPr>
      <w:r w:rsidRPr="00C4344F">
        <w:rPr>
          <w:rFonts w:hAnsi="宋体" w:hint="eastAsia"/>
          <w:szCs w:val="21"/>
        </w:rPr>
        <w:t>国食药监食</w:t>
      </w:r>
      <w:r w:rsidRPr="00C4344F">
        <w:rPr>
          <w:rFonts w:hAnsi="宋体"/>
          <w:szCs w:val="21"/>
        </w:rPr>
        <w:t>[2011]395</w:t>
      </w:r>
      <w:r w:rsidRPr="00C4344F">
        <w:rPr>
          <w:rFonts w:hAnsi="宋体" w:hint="eastAsia"/>
          <w:szCs w:val="21"/>
        </w:rPr>
        <w:t>号</w:t>
      </w:r>
      <w:r>
        <w:rPr>
          <w:rFonts w:hAnsi="宋体"/>
          <w:szCs w:val="21"/>
        </w:rPr>
        <w:t xml:space="preserve">  </w:t>
      </w:r>
      <w:r>
        <w:rPr>
          <w:rFonts w:hAnsi="宋体" w:hint="eastAsia"/>
          <w:szCs w:val="21"/>
        </w:rPr>
        <w:t>《</w:t>
      </w:r>
      <w:r w:rsidRPr="007B64BA">
        <w:rPr>
          <w:rFonts w:hAnsi="宋体" w:hint="eastAsia"/>
          <w:szCs w:val="21"/>
        </w:rPr>
        <w:t>餐饮服务食品安全操作规范</w:t>
      </w:r>
      <w:r>
        <w:rPr>
          <w:rFonts w:hAnsi="宋体" w:hint="eastAsia"/>
          <w:szCs w:val="21"/>
        </w:rPr>
        <w:t>》</w:t>
      </w:r>
    </w:p>
    <w:p w:rsidR="001032F8" w:rsidRPr="00FE22E3" w:rsidRDefault="001032F8" w:rsidP="00FE22E3">
      <w:pPr>
        <w:pStyle w:val="a0"/>
        <w:numPr>
          <w:ilvl w:val="0"/>
          <w:numId w:val="0"/>
        </w:numPr>
        <w:spacing w:before="156" w:after="156" w:line="320" w:lineRule="exact"/>
        <w:rPr>
          <w:rFonts w:ascii="Times New Roman"/>
          <w:szCs w:val="21"/>
        </w:rPr>
      </w:pPr>
      <w:r w:rsidRPr="00FE22E3">
        <w:rPr>
          <w:rFonts w:ascii="Times New Roman"/>
          <w:szCs w:val="21"/>
        </w:rPr>
        <w:t xml:space="preserve">3  </w:t>
      </w:r>
      <w:r w:rsidRPr="00FE22E3">
        <w:rPr>
          <w:rFonts w:ascii="Times New Roman" w:hint="eastAsia"/>
          <w:szCs w:val="21"/>
        </w:rPr>
        <w:t>原、辅料要求</w:t>
      </w:r>
    </w:p>
    <w:p w:rsidR="005E3375" w:rsidRPr="005E3375" w:rsidRDefault="00FE22E3" w:rsidP="005E3375">
      <w:pPr>
        <w:spacing w:line="360" w:lineRule="auto"/>
        <w:rPr>
          <w:rFonts w:ascii="黑体" w:eastAsia="黑体"/>
          <w:szCs w:val="21"/>
        </w:rPr>
      </w:pPr>
      <w:r w:rsidRPr="005E3375">
        <w:rPr>
          <w:rFonts w:ascii="黑体" w:eastAsia="黑体"/>
          <w:szCs w:val="21"/>
        </w:rPr>
        <w:t>3.</w:t>
      </w:r>
      <w:r w:rsidR="001032F8" w:rsidRPr="005E3375">
        <w:rPr>
          <w:rFonts w:ascii="黑体" w:eastAsia="黑体"/>
          <w:szCs w:val="21"/>
        </w:rPr>
        <w:t xml:space="preserve">1  </w:t>
      </w:r>
      <w:r w:rsidR="005E3375" w:rsidRPr="005E3375">
        <w:rPr>
          <w:rFonts w:ascii="黑体" w:eastAsia="黑体" w:hint="eastAsia"/>
          <w:szCs w:val="21"/>
        </w:rPr>
        <w:t>原料</w:t>
      </w:r>
    </w:p>
    <w:p w:rsidR="001032F8" w:rsidRPr="006460CA" w:rsidRDefault="001032F8" w:rsidP="005E3375">
      <w:pPr>
        <w:spacing w:line="320" w:lineRule="exact"/>
        <w:ind w:firstLineChars="200" w:firstLine="420"/>
        <w:rPr>
          <w:rFonts w:ascii="宋体"/>
          <w:szCs w:val="21"/>
        </w:rPr>
      </w:pPr>
      <w:r w:rsidRPr="006460CA">
        <w:rPr>
          <w:rFonts w:ascii="宋体" w:hAnsi="宋体" w:hint="eastAsia"/>
          <w:szCs w:val="21"/>
        </w:rPr>
        <w:t>原料应符合</w:t>
      </w:r>
      <w:r w:rsidRPr="006460CA">
        <w:rPr>
          <w:rFonts w:ascii="宋体" w:hAnsi="宋体"/>
          <w:szCs w:val="21"/>
        </w:rPr>
        <w:t>GB 2733</w:t>
      </w:r>
      <w:r w:rsidRPr="006460CA">
        <w:rPr>
          <w:rFonts w:ascii="宋体" w:hAnsi="宋体" w:hint="eastAsia"/>
          <w:szCs w:val="21"/>
        </w:rPr>
        <w:t>的规定，贝类必须鲜活。</w:t>
      </w:r>
    </w:p>
    <w:p w:rsidR="005E3375" w:rsidRPr="005E3375" w:rsidRDefault="00FE22E3" w:rsidP="005E3375">
      <w:pPr>
        <w:spacing w:line="360" w:lineRule="auto"/>
        <w:rPr>
          <w:rFonts w:ascii="黑体" w:eastAsia="黑体"/>
          <w:szCs w:val="21"/>
        </w:rPr>
      </w:pPr>
      <w:r w:rsidRPr="005E3375">
        <w:rPr>
          <w:rFonts w:ascii="黑体" w:eastAsia="黑体"/>
          <w:szCs w:val="21"/>
        </w:rPr>
        <w:t>3.</w:t>
      </w:r>
      <w:r w:rsidR="001032F8" w:rsidRPr="005E3375">
        <w:rPr>
          <w:rFonts w:ascii="黑体" w:eastAsia="黑体"/>
          <w:szCs w:val="21"/>
        </w:rPr>
        <w:t xml:space="preserve">2  </w:t>
      </w:r>
      <w:r w:rsidR="005E3375" w:rsidRPr="005E3375">
        <w:rPr>
          <w:rFonts w:ascii="黑体" w:eastAsia="黑体" w:hint="eastAsia"/>
          <w:szCs w:val="21"/>
        </w:rPr>
        <w:t>辅料</w:t>
      </w:r>
    </w:p>
    <w:p w:rsidR="001032F8" w:rsidRPr="006460CA" w:rsidRDefault="001032F8" w:rsidP="005E3375">
      <w:pPr>
        <w:spacing w:line="320" w:lineRule="exact"/>
        <w:ind w:firstLineChars="200" w:firstLine="420"/>
        <w:rPr>
          <w:rFonts w:ascii="宋体"/>
          <w:szCs w:val="21"/>
        </w:rPr>
      </w:pPr>
      <w:r w:rsidRPr="006460CA">
        <w:rPr>
          <w:rFonts w:ascii="宋体" w:hAnsi="宋体" w:hint="eastAsia"/>
          <w:szCs w:val="21"/>
        </w:rPr>
        <w:t>辅料应符合相应标准的规定。</w:t>
      </w:r>
    </w:p>
    <w:p w:rsidR="001032F8" w:rsidRPr="00FE22E3" w:rsidRDefault="001032F8" w:rsidP="00FE22E3">
      <w:pPr>
        <w:pStyle w:val="a0"/>
        <w:numPr>
          <w:ilvl w:val="0"/>
          <w:numId w:val="0"/>
        </w:numPr>
        <w:spacing w:before="156" w:after="156" w:line="320" w:lineRule="exact"/>
        <w:rPr>
          <w:rFonts w:ascii="Times New Roman"/>
          <w:szCs w:val="21"/>
        </w:rPr>
      </w:pPr>
      <w:r w:rsidRPr="00FE22E3">
        <w:rPr>
          <w:rFonts w:ascii="Times New Roman"/>
          <w:szCs w:val="21"/>
        </w:rPr>
        <w:t xml:space="preserve">4  </w:t>
      </w:r>
      <w:r w:rsidRPr="00FE22E3">
        <w:rPr>
          <w:rFonts w:ascii="Times New Roman" w:hint="eastAsia"/>
          <w:szCs w:val="21"/>
        </w:rPr>
        <w:t>原料采购、运输、贮存</w:t>
      </w:r>
    </w:p>
    <w:p w:rsidR="001032F8" w:rsidRDefault="001032F8" w:rsidP="006460CA">
      <w:pPr>
        <w:spacing w:line="360" w:lineRule="auto"/>
      </w:pPr>
      <w:r w:rsidRPr="00251F7C">
        <w:rPr>
          <w:rFonts w:eastAsia="黑体"/>
          <w:szCs w:val="21"/>
        </w:rPr>
        <w:t>4</w:t>
      </w:r>
      <w:r w:rsidRPr="00251F7C">
        <w:t>.1</w:t>
      </w:r>
      <w:r w:rsidRPr="00BD7AD8">
        <w:rPr>
          <w:rFonts w:ascii="宋体" w:hAnsi="宋体"/>
        </w:rPr>
        <w:t xml:space="preserve">  </w:t>
      </w:r>
      <w:r w:rsidRPr="00295C07">
        <w:rPr>
          <w:rFonts w:ascii="黑体" w:eastAsia="黑体" w:hint="eastAsia"/>
          <w:szCs w:val="21"/>
        </w:rPr>
        <w:t>原料采购</w:t>
      </w:r>
    </w:p>
    <w:p w:rsidR="001032F8" w:rsidRPr="00B53980" w:rsidRDefault="001032F8" w:rsidP="0003551E">
      <w:pPr>
        <w:spacing w:line="320" w:lineRule="exact"/>
        <w:ind w:firstLineChars="200" w:firstLine="420"/>
        <w:rPr>
          <w:rFonts w:ascii="宋体"/>
          <w:szCs w:val="21"/>
        </w:rPr>
      </w:pPr>
      <w:r w:rsidRPr="005670D3">
        <w:rPr>
          <w:rFonts w:ascii="宋体" w:hAnsi="宋体" w:hint="eastAsia"/>
          <w:szCs w:val="21"/>
        </w:rPr>
        <w:t>采购人员</w:t>
      </w:r>
      <w:r w:rsidRPr="00AC206E">
        <w:rPr>
          <w:rFonts w:ascii="宋体" w:hAnsi="宋体" w:hint="eastAsia"/>
          <w:szCs w:val="21"/>
        </w:rPr>
        <w:t>应掌握生</w:t>
      </w:r>
      <w:r>
        <w:rPr>
          <w:rFonts w:ascii="宋体" w:hAnsi="宋体" w:hint="eastAsia"/>
          <w:szCs w:val="21"/>
        </w:rPr>
        <w:t>食</w:t>
      </w:r>
      <w:r w:rsidRPr="00AC206E">
        <w:rPr>
          <w:rFonts w:ascii="宋体" w:hAnsi="宋体" w:hint="eastAsia"/>
          <w:szCs w:val="21"/>
        </w:rPr>
        <w:t>水产品原料的食品安全要求。</w:t>
      </w:r>
      <w:r w:rsidRPr="005670D3">
        <w:rPr>
          <w:rFonts w:ascii="宋体" w:hAnsi="宋体" w:hint="eastAsia"/>
          <w:szCs w:val="21"/>
        </w:rPr>
        <w:t>采购时应按照要求，对水产品进行感官</w:t>
      </w:r>
      <w:r>
        <w:rPr>
          <w:rFonts w:ascii="宋体" w:hAnsi="宋体" w:hint="eastAsia"/>
          <w:szCs w:val="21"/>
        </w:rPr>
        <w:t>等检查，判断符合要求</w:t>
      </w:r>
      <w:r w:rsidRPr="005670D3">
        <w:rPr>
          <w:rFonts w:ascii="宋体" w:hAnsi="宋体" w:hint="eastAsia"/>
          <w:szCs w:val="21"/>
        </w:rPr>
        <w:t>后方可</w:t>
      </w:r>
      <w:r>
        <w:rPr>
          <w:rFonts w:ascii="宋体" w:hAnsi="宋体" w:hint="eastAsia"/>
          <w:szCs w:val="21"/>
        </w:rPr>
        <w:t>采购</w:t>
      </w:r>
      <w:r w:rsidRPr="005670D3">
        <w:rPr>
          <w:rFonts w:ascii="宋体" w:hAnsi="宋体" w:hint="eastAsia"/>
          <w:szCs w:val="21"/>
        </w:rPr>
        <w:t>。</w:t>
      </w:r>
    </w:p>
    <w:p w:rsidR="001032F8" w:rsidRPr="00BF32CF" w:rsidRDefault="001032F8" w:rsidP="006460CA">
      <w:pPr>
        <w:spacing w:line="360" w:lineRule="auto"/>
        <w:rPr>
          <w:rFonts w:ascii="黑体" w:eastAsia="黑体" w:hAnsi="宋体"/>
        </w:rPr>
      </w:pPr>
      <w:r w:rsidRPr="00FE1E34">
        <w:t>4.2</w:t>
      </w:r>
      <w:r w:rsidRPr="00BF32CF">
        <w:rPr>
          <w:rFonts w:ascii="黑体" w:eastAsia="黑体" w:hAnsi="宋体"/>
        </w:rPr>
        <w:t xml:space="preserve">  </w:t>
      </w:r>
      <w:r w:rsidRPr="00BF32CF">
        <w:rPr>
          <w:rFonts w:ascii="黑体" w:eastAsia="黑体" w:hAnsi="宋体" w:hint="eastAsia"/>
        </w:rPr>
        <w:t>原料运输</w:t>
      </w:r>
    </w:p>
    <w:p w:rsidR="001032F8" w:rsidRDefault="001032F8" w:rsidP="006460CA">
      <w:pPr>
        <w:spacing w:line="320" w:lineRule="exact"/>
        <w:rPr>
          <w:rFonts w:ascii="宋体"/>
          <w:szCs w:val="21"/>
        </w:rPr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eastAsia="黑体"/>
          </w:rPr>
          <w:t>4.2.1</w:t>
        </w:r>
      </w:smartTag>
      <w:r>
        <w:rPr>
          <w:rFonts w:ascii="宋体" w:hAnsi="宋体"/>
          <w:szCs w:val="21"/>
        </w:rPr>
        <w:t xml:space="preserve">  </w:t>
      </w:r>
      <w:r>
        <w:rPr>
          <w:rFonts w:ascii="宋体" w:hAnsi="宋体" w:hint="eastAsia"/>
          <w:szCs w:val="21"/>
        </w:rPr>
        <w:t>运输设施设备应专用并及时清洗消毒，保持清洁。</w:t>
      </w:r>
      <w:r w:rsidRPr="005670D3">
        <w:rPr>
          <w:rFonts w:ascii="宋体" w:hAnsi="宋体" w:hint="eastAsia"/>
          <w:szCs w:val="21"/>
        </w:rPr>
        <w:t>采取防雨、防尘措施，并根据原料特点配备冷冻、冷藏、</w:t>
      </w:r>
      <w:r>
        <w:rPr>
          <w:rFonts w:ascii="宋体" w:hAnsi="宋体" w:hint="eastAsia"/>
          <w:szCs w:val="21"/>
        </w:rPr>
        <w:t>暂养等</w:t>
      </w:r>
      <w:r w:rsidRPr="005670D3">
        <w:rPr>
          <w:rFonts w:ascii="宋体" w:hAnsi="宋体" w:hint="eastAsia"/>
          <w:szCs w:val="21"/>
        </w:rPr>
        <w:t>设施。</w:t>
      </w:r>
    </w:p>
    <w:p w:rsidR="001032F8" w:rsidRDefault="001032F8" w:rsidP="006460CA">
      <w:pPr>
        <w:spacing w:line="320" w:lineRule="exact"/>
        <w:rPr>
          <w:rFonts w:ascii="宋体"/>
          <w:szCs w:val="21"/>
        </w:rPr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eastAsia="黑体"/>
          </w:rPr>
          <w:t>4.2.2</w:t>
        </w:r>
      </w:smartTag>
      <w:r>
        <w:rPr>
          <w:rFonts w:ascii="宋体" w:hAnsi="宋体"/>
          <w:szCs w:val="21"/>
        </w:rPr>
        <w:t xml:space="preserve">  </w:t>
      </w:r>
      <w:r w:rsidR="005E3375">
        <w:rPr>
          <w:rFonts w:ascii="宋体" w:hAnsi="宋体" w:hint="eastAsia"/>
          <w:szCs w:val="21"/>
        </w:rPr>
        <w:t>不得接触</w:t>
      </w:r>
      <w:r w:rsidRPr="005670D3">
        <w:rPr>
          <w:rFonts w:ascii="宋体" w:hAnsi="宋体" w:hint="eastAsia"/>
          <w:szCs w:val="21"/>
        </w:rPr>
        <w:t>有毒、有害、有异味或其它影响原料食品安全的物品、场所。</w:t>
      </w:r>
    </w:p>
    <w:p w:rsidR="001032F8" w:rsidRPr="005670D3" w:rsidRDefault="001032F8" w:rsidP="006460CA">
      <w:pPr>
        <w:spacing w:line="320" w:lineRule="exact"/>
        <w:rPr>
          <w:rFonts w:ascii="宋体"/>
          <w:szCs w:val="21"/>
        </w:rPr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eastAsia="黑体"/>
          </w:rPr>
          <w:t>4.2.3</w:t>
        </w:r>
      </w:smartTag>
      <w:r>
        <w:rPr>
          <w:rFonts w:ascii="宋体" w:hAnsi="宋体"/>
          <w:szCs w:val="21"/>
        </w:rPr>
        <w:t xml:space="preserve">  </w:t>
      </w:r>
      <w:r w:rsidRPr="005670D3">
        <w:rPr>
          <w:rFonts w:ascii="宋体" w:hAnsi="宋体" w:hint="eastAsia"/>
          <w:szCs w:val="21"/>
        </w:rPr>
        <w:t>鲜</w:t>
      </w:r>
      <w:r>
        <w:rPr>
          <w:rFonts w:ascii="宋体" w:hAnsi="宋体" w:hint="eastAsia"/>
          <w:szCs w:val="21"/>
        </w:rPr>
        <w:t>活水产原料应在适宜存活的条件下运输</w:t>
      </w:r>
      <w:r w:rsidRPr="005670D3">
        <w:rPr>
          <w:rFonts w:ascii="宋体" w:hAnsi="宋体" w:hint="eastAsia"/>
          <w:szCs w:val="21"/>
        </w:rPr>
        <w:t>。</w:t>
      </w:r>
    </w:p>
    <w:p w:rsidR="001032F8" w:rsidRPr="00BF32CF" w:rsidRDefault="001032F8" w:rsidP="006460CA">
      <w:pPr>
        <w:spacing w:line="360" w:lineRule="auto"/>
        <w:rPr>
          <w:rFonts w:ascii="黑体" w:eastAsia="黑体" w:hAnsi="宋体"/>
        </w:rPr>
      </w:pPr>
      <w:r w:rsidRPr="00FE1E34">
        <w:t>4.3</w:t>
      </w:r>
      <w:r w:rsidRPr="00BF32CF">
        <w:rPr>
          <w:rFonts w:ascii="黑体" w:eastAsia="黑体" w:hAnsi="宋体"/>
        </w:rPr>
        <w:t xml:space="preserve">  </w:t>
      </w:r>
      <w:r w:rsidRPr="00BF32CF">
        <w:rPr>
          <w:rFonts w:ascii="黑体" w:eastAsia="黑体" w:hAnsi="宋体" w:hint="eastAsia"/>
        </w:rPr>
        <w:t>原料贮存</w:t>
      </w:r>
    </w:p>
    <w:p w:rsidR="001032F8" w:rsidRDefault="001032F8" w:rsidP="006460CA">
      <w:pPr>
        <w:spacing w:line="320" w:lineRule="exact"/>
        <w:rPr>
          <w:rFonts w:ascii="宋体"/>
          <w:szCs w:val="21"/>
        </w:rPr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eastAsia="黑体"/>
          </w:rPr>
          <w:t>4.3.1</w:t>
        </w:r>
      </w:smartTag>
      <w:r>
        <w:rPr>
          <w:rFonts w:ascii="宋体" w:hAnsi="宋体"/>
          <w:szCs w:val="21"/>
        </w:rPr>
        <w:t xml:space="preserve">  </w:t>
      </w:r>
      <w:r>
        <w:rPr>
          <w:rFonts w:ascii="宋体" w:hAnsi="宋体" w:hint="eastAsia"/>
          <w:szCs w:val="21"/>
        </w:rPr>
        <w:t>根据原料贮存特点选择适宜的贮存方法</w:t>
      </w:r>
      <w:r w:rsidR="005E3375">
        <w:rPr>
          <w:rFonts w:ascii="宋体" w:hAnsi="宋体" w:hint="eastAsia"/>
          <w:szCs w:val="21"/>
        </w:rPr>
        <w:t>及时间</w:t>
      </w:r>
      <w:r>
        <w:rPr>
          <w:rFonts w:ascii="宋体" w:hAnsi="宋体" w:hint="eastAsia"/>
          <w:szCs w:val="21"/>
        </w:rPr>
        <w:t>，贮存设施应专用</w:t>
      </w:r>
      <w:r w:rsidR="0008100C">
        <w:rPr>
          <w:rFonts w:ascii="宋体" w:hAnsi="宋体" w:hint="eastAsia"/>
          <w:szCs w:val="21"/>
        </w:rPr>
        <w:t>。</w:t>
      </w:r>
    </w:p>
    <w:p w:rsidR="001032F8" w:rsidRPr="002B51AD" w:rsidRDefault="001032F8" w:rsidP="006460CA">
      <w:pPr>
        <w:spacing w:line="320" w:lineRule="exact"/>
        <w:rPr>
          <w:rFonts w:ascii="宋体"/>
          <w:szCs w:val="21"/>
        </w:rPr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eastAsia="黑体"/>
          </w:rPr>
          <w:lastRenderedPageBreak/>
          <w:t>4.3.2</w:t>
        </w:r>
      </w:smartTag>
      <w:r>
        <w:rPr>
          <w:rFonts w:ascii="宋体" w:hAnsi="宋体"/>
          <w:szCs w:val="21"/>
        </w:rPr>
        <w:t xml:space="preserve">  </w:t>
      </w:r>
      <w:r w:rsidRPr="002B51AD">
        <w:rPr>
          <w:rFonts w:ascii="宋体" w:hAnsi="宋体" w:hint="eastAsia"/>
          <w:szCs w:val="21"/>
        </w:rPr>
        <w:t>鲜活水产原料应分类暂养，设专人管理，发现死亡应及时清理。</w:t>
      </w:r>
      <w:r w:rsidR="0008100C">
        <w:rPr>
          <w:rFonts w:ascii="宋体" w:hAnsi="宋体" w:hint="eastAsia"/>
          <w:szCs w:val="21"/>
        </w:rPr>
        <w:t>暂养过程中不得添加有碍食品安全的物质。</w:t>
      </w:r>
    </w:p>
    <w:p w:rsidR="001032F8" w:rsidRDefault="001032F8" w:rsidP="006460CA">
      <w:pPr>
        <w:spacing w:line="320" w:lineRule="exact"/>
        <w:rPr>
          <w:rFonts w:ascii="宋体"/>
          <w:szCs w:val="21"/>
        </w:rPr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eastAsia="黑体"/>
          </w:rPr>
          <w:t>4.3.3</w:t>
        </w:r>
      </w:smartTag>
      <w:r>
        <w:rPr>
          <w:rFonts w:ascii="宋体" w:hAnsi="宋体"/>
          <w:szCs w:val="21"/>
        </w:rPr>
        <w:t xml:space="preserve">  </w:t>
      </w:r>
      <w:r>
        <w:rPr>
          <w:rFonts w:ascii="宋体" w:hAnsi="宋体" w:hint="eastAsia"/>
          <w:szCs w:val="21"/>
        </w:rPr>
        <w:t>原料贮存相对独立</w:t>
      </w:r>
      <w:r w:rsidR="005E3375" w:rsidRPr="002B51AD">
        <w:rPr>
          <w:rFonts w:ascii="宋体" w:hAnsi="宋体" w:hint="eastAsia"/>
          <w:szCs w:val="21"/>
        </w:rPr>
        <w:t>，</w:t>
      </w:r>
      <w:r>
        <w:rPr>
          <w:rFonts w:ascii="宋体" w:hAnsi="宋体" w:hint="eastAsia"/>
          <w:szCs w:val="21"/>
        </w:rPr>
        <w:t>不得</w:t>
      </w:r>
      <w:r w:rsidR="005E3375">
        <w:rPr>
          <w:rFonts w:ascii="宋体" w:hAnsi="宋体" w:hint="eastAsia"/>
          <w:szCs w:val="21"/>
        </w:rPr>
        <w:t>接触</w:t>
      </w:r>
      <w:r>
        <w:rPr>
          <w:rFonts w:ascii="宋体" w:hAnsi="宋体" w:hint="eastAsia"/>
          <w:szCs w:val="21"/>
        </w:rPr>
        <w:t>有毒、有害物质，</w:t>
      </w:r>
      <w:r>
        <w:rPr>
          <w:rFonts w:hint="eastAsia"/>
        </w:rPr>
        <w:t>不应贮存在成品加工专间内。</w:t>
      </w:r>
    </w:p>
    <w:p w:rsidR="001032F8" w:rsidRPr="00BF32CF" w:rsidRDefault="001032F8" w:rsidP="006460CA">
      <w:pPr>
        <w:spacing w:line="360" w:lineRule="auto"/>
        <w:rPr>
          <w:rFonts w:ascii="黑体" w:eastAsia="黑体" w:hAnsi="宋体"/>
        </w:rPr>
      </w:pPr>
      <w:r w:rsidRPr="00FE1E34">
        <w:t>4.4</w:t>
      </w:r>
      <w:r w:rsidRPr="00BF32CF">
        <w:rPr>
          <w:rFonts w:ascii="黑体" w:eastAsia="黑体" w:hAnsi="宋体"/>
        </w:rPr>
        <w:t xml:space="preserve">  </w:t>
      </w:r>
      <w:r w:rsidRPr="00BF32CF">
        <w:rPr>
          <w:rFonts w:ascii="黑体" w:eastAsia="黑体" w:hAnsi="宋体" w:hint="eastAsia"/>
        </w:rPr>
        <w:t>暂养用水</w:t>
      </w:r>
    </w:p>
    <w:p w:rsidR="001032F8" w:rsidRPr="005E3375" w:rsidRDefault="001032F8" w:rsidP="005E3375">
      <w:pPr>
        <w:autoSpaceDE w:val="0"/>
        <w:autoSpaceDN w:val="0"/>
        <w:adjustRightInd w:val="0"/>
        <w:spacing w:line="320" w:lineRule="exact"/>
        <w:ind w:firstLineChars="200" w:firstLine="420"/>
        <w:jc w:val="left"/>
      </w:pPr>
      <w:r w:rsidRPr="00AC3D5E">
        <w:rPr>
          <w:rFonts w:ascii="宋体" w:hAnsi="宋体" w:hint="eastAsia"/>
          <w:szCs w:val="21"/>
        </w:rPr>
        <w:t>应符合</w:t>
      </w:r>
      <w:r w:rsidR="0008100C" w:rsidRPr="00942FBB">
        <w:rPr>
          <w:rFonts w:ascii="宋体" w:hAnsi="宋体" w:hint="eastAsia"/>
          <w:szCs w:val="21"/>
        </w:rPr>
        <w:t>GB 11607</w:t>
      </w:r>
      <w:r w:rsidR="00942FBB">
        <w:rPr>
          <w:rFonts w:ascii="宋体" w:hAnsi="宋体" w:hint="eastAsia"/>
          <w:szCs w:val="21"/>
        </w:rPr>
        <w:t>的</w:t>
      </w:r>
      <w:r w:rsidRPr="00AC3D5E">
        <w:rPr>
          <w:rFonts w:ascii="宋体" w:hAnsi="宋体" w:hint="eastAsia"/>
          <w:szCs w:val="21"/>
        </w:rPr>
        <w:t>规定</w:t>
      </w:r>
      <w:r w:rsidRPr="00F2316C">
        <w:rPr>
          <w:rFonts w:ascii="宋体" w:hAnsi="宋体" w:hint="eastAsia"/>
          <w:szCs w:val="21"/>
        </w:rPr>
        <w:t>。</w:t>
      </w:r>
    </w:p>
    <w:p w:rsidR="001032F8" w:rsidRPr="00FE22E3" w:rsidRDefault="001032F8" w:rsidP="00FE22E3">
      <w:pPr>
        <w:pStyle w:val="a0"/>
        <w:numPr>
          <w:ilvl w:val="0"/>
          <w:numId w:val="0"/>
        </w:numPr>
        <w:spacing w:before="156" w:after="156" w:line="320" w:lineRule="exact"/>
        <w:rPr>
          <w:rFonts w:ascii="Times New Roman"/>
          <w:szCs w:val="21"/>
        </w:rPr>
      </w:pPr>
      <w:r w:rsidRPr="00FE22E3">
        <w:rPr>
          <w:rFonts w:ascii="Times New Roman"/>
          <w:szCs w:val="21"/>
        </w:rPr>
        <w:t xml:space="preserve">5  </w:t>
      </w:r>
      <w:r w:rsidRPr="00FE22E3">
        <w:rPr>
          <w:rFonts w:ascii="Times New Roman" w:hint="eastAsia"/>
          <w:szCs w:val="21"/>
        </w:rPr>
        <w:t>加工经营场所</w:t>
      </w:r>
      <w:r w:rsidRPr="00FE22E3">
        <w:rPr>
          <w:rFonts w:ascii="Times New Roman"/>
          <w:szCs w:val="21"/>
        </w:rPr>
        <w:t xml:space="preserve"> </w:t>
      </w:r>
    </w:p>
    <w:p w:rsidR="001032F8" w:rsidRPr="00BF32CF" w:rsidRDefault="001032F8" w:rsidP="0004060F">
      <w:pPr>
        <w:spacing w:line="360" w:lineRule="auto"/>
        <w:rPr>
          <w:rFonts w:ascii="黑体" w:eastAsia="黑体" w:hAnsi="宋体"/>
        </w:rPr>
      </w:pPr>
      <w:r w:rsidRPr="00FE1E34">
        <w:t xml:space="preserve">5.1 </w:t>
      </w:r>
      <w:r w:rsidRPr="00BF32CF">
        <w:rPr>
          <w:rFonts w:ascii="黑体" w:eastAsia="黑体" w:hAnsi="宋体"/>
        </w:rPr>
        <w:t xml:space="preserve"> </w:t>
      </w:r>
      <w:r w:rsidRPr="00BF32CF">
        <w:rPr>
          <w:rFonts w:ascii="黑体" w:eastAsia="黑体" w:hAnsi="宋体" w:hint="eastAsia"/>
        </w:rPr>
        <w:t>选址</w:t>
      </w:r>
    </w:p>
    <w:p w:rsidR="001032F8" w:rsidRDefault="001032F8" w:rsidP="0003551E">
      <w:pPr>
        <w:spacing w:line="320" w:lineRule="exact"/>
        <w:ind w:firstLineChars="200" w:firstLine="420"/>
        <w:rPr>
          <w:rFonts w:ascii="宋体"/>
          <w:szCs w:val="21"/>
        </w:rPr>
      </w:pPr>
      <w:r w:rsidRPr="007B64BA">
        <w:rPr>
          <w:rFonts w:ascii="宋体" w:hAnsi="宋体" w:hint="eastAsia"/>
          <w:szCs w:val="21"/>
        </w:rPr>
        <w:t>应符合</w:t>
      </w:r>
      <w:r>
        <w:rPr>
          <w:rFonts w:ascii="宋体" w:hAnsi="宋体" w:hint="eastAsia"/>
          <w:szCs w:val="21"/>
        </w:rPr>
        <w:t>《</w:t>
      </w:r>
      <w:r w:rsidRPr="007B64BA">
        <w:rPr>
          <w:rFonts w:ascii="宋体" w:hAnsi="宋体" w:hint="eastAsia"/>
          <w:szCs w:val="21"/>
        </w:rPr>
        <w:t>餐饮服务食品安全操作规范</w:t>
      </w:r>
      <w:r>
        <w:rPr>
          <w:rFonts w:ascii="宋体" w:hAnsi="宋体" w:hint="eastAsia"/>
          <w:szCs w:val="21"/>
        </w:rPr>
        <w:t>》的规定。</w:t>
      </w:r>
    </w:p>
    <w:p w:rsidR="001032F8" w:rsidRDefault="001032F8" w:rsidP="0004060F">
      <w:pPr>
        <w:spacing w:line="360" w:lineRule="auto"/>
        <w:rPr>
          <w:rFonts w:ascii="黑体" w:eastAsia="黑体" w:hAnsi="宋体"/>
        </w:rPr>
      </w:pPr>
      <w:r w:rsidRPr="00FE1E34">
        <w:t>5.2</w:t>
      </w:r>
      <w:r w:rsidRPr="00BF32CF">
        <w:rPr>
          <w:rFonts w:ascii="黑体" w:eastAsia="黑体" w:hAnsi="宋体"/>
        </w:rPr>
        <w:t xml:space="preserve">  </w:t>
      </w:r>
      <w:r w:rsidRPr="00BF32CF">
        <w:rPr>
          <w:rFonts w:ascii="黑体" w:eastAsia="黑体" w:hAnsi="宋体" w:hint="eastAsia"/>
        </w:rPr>
        <w:t>布局、结构</w:t>
      </w:r>
    </w:p>
    <w:p w:rsidR="001032F8" w:rsidRDefault="001032F8" w:rsidP="0004060F">
      <w:pPr>
        <w:pStyle w:val="af4"/>
        <w:ind w:firstLineChars="0" w:firstLine="0"/>
        <w:jc w:val="left"/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ascii="Times New Roman" w:eastAsia="黑体"/>
            <w:noProof w:val="0"/>
            <w:kern w:val="2"/>
          </w:rPr>
          <w:t>5.2.1</w:t>
        </w:r>
      </w:smartTag>
      <w:r w:rsidRPr="00FA5580">
        <w:rPr>
          <w:rFonts w:ascii="黑体" w:eastAsia="黑体" w:hAnsi="宋体"/>
          <w:noProof w:val="0"/>
          <w:kern w:val="2"/>
          <w:szCs w:val="24"/>
        </w:rPr>
        <w:t xml:space="preserve">  </w:t>
      </w:r>
      <w:r>
        <w:rPr>
          <w:rFonts w:hint="eastAsia"/>
        </w:rPr>
        <w:t>即食生食动物性水产品的加工制作</w:t>
      </w:r>
      <w:r w:rsidRPr="00CA1362">
        <w:rPr>
          <w:rFonts w:hint="eastAsia"/>
        </w:rPr>
        <w:t>应按粗加工、成品加工、成品供应的顺序布局，符合从原料至成品的单一流向要求。</w:t>
      </w:r>
    </w:p>
    <w:p w:rsidR="001032F8" w:rsidRPr="004C435C" w:rsidRDefault="001032F8" w:rsidP="0004060F">
      <w:pPr>
        <w:spacing w:line="320" w:lineRule="exact"/>
        <w:rPr>
          <w:rFonts w:ascii="宋体"/>
          <w:szCs w:val="21"/>
        </w:rPr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eastAsia="黑体"/>
          </w:rPr>
          <w:t>5.2.2</w:t>
        </w:r>
      </w:smartTag>
      <w:r w:rsidRPr="00534C2C">
        <w:rPr>
          <w:rFonts w:ascii="宋体" w:hAnsi="宋体"/>
          <w:szCs w:val="21"/>
        </w:rPr>
        <w:t xml:space="preserve">  </w:t>
      </w:r>
      <w:r>
        <w:rPr>
          <w:rFonts w:ascii="宋体" w:hAnsi="宋体" w:hint="eastAsia"/>
          <w:szCs w:val="21"/>
        </w:rPr>
        <w:t>地面、</w:t>
      </w:r>
      <w:r w:rsidRPr="002E2DC0">
        <w:rPr>
          <w:rFonts w:ascii="宋体" w:hAnsi="宋体" w:hint="eastAsia"/>
          <w:szCs w:val="21"/>
        </w:rPr>
        <w:t>墙壁</w:t>
      </w:r>
      <w:r>
        <w:rPr>
          <w:rFonts w:ascii="宋体" w:hAnsi="宋体" w:hint="eastAsia"/>
          <w:szCs w:val="21"/>
        </w:rPr>
        <w:t>、</w:t>
      </w:r>
      <w:r w:rsidRPr="002E2DC0">
        <w:rPr>
          <w:rFonts w:ascii="宋体" w:hAnsi="宋体" w:hint="eastAsia"/>
          <w:szCs w:val="21"/>
        </w:rPr>
        <w:t>屋顶、</w:t>
      </w:r>
      <w:r>
        <w:rPr>
          <w:rFonts w:ascii="宋体" w:hAnsi="宋体" w:hint="eastAsia"/>
          <w:szCs w:val="21"/>
        </w:rPr>
        <w:t>排水、防蝇、</w:t>
      </w:r>
      <w:r w:rsidRPr="00AC45B7">
        <w:rPr>
          <w:rFonts w:ascii="宋体" w:hAnsi="宋体" w:hint="eastAsia"/>
          <w:szCs w:val="21"/>
        </w:rPr>
        <w:t>防尘</w:t>
      </w:r>
      <w:r w:rsidRPr="00534C2C">
        <w:rPr>
          <w:rFonts w:ascii="宋体" w:hAnsi="宋体" w:hint="eastAsia"/>
          <w:szCs w:val="21"/>
        </w:rPr>
        <w:t>、防鼠</w:t>
      </w:r>
      <w:r>
        <w:rPr>
          <w:rFonts w:ascii="宋体" w:hAnsi="宋体" w:hint="eastAsia"/>
          <w:szCs w:val="21"/>
        </w:rPr>
        <w:t>、通风、采光照明等结构</w:t>
      </w:r>
      <w:r w:rsidR="0008100C">
        <w:rPr>
          <w:rFonts w:ascii="宋体" w:hAnsi="宋体" w:hint="eastAsia"/>
          <w:szCs w:val="21"/>
        </w:rPr>
        <w:t>与设施</w:t>
      </w:r>
      <w:r w:rsidRPr="007B64BA">
        <w:rPr>
          <w:rFonts w:ascii="宋体" w:hAnsi="宋体" w:hint="eastAsia"/>
          <w:szCs w:val="21"/>
        </w:rPr>
        <w:t>应符合</w:t>
      </w:r>
      <w:r>
        <w:rPr>
          <w:rFonts w:ascii="宋体" w:hAnsi="宋体" w:hint="eastAsia"/>
          <w:szCs w:val="21"/>
        </w:rPr>
        <w:t>《</w:t>
      </w:r>
      <w:r w:rsidRPr="007B64BA">
        <w:rPr>
          <w:rFonts w:ascii="宋体" w:hAnsi="宋体" w:hint="eastAsia"/>
          <w:szCs w:val="21"/>
        </w:rPr>
        <w:t>餐饮服务食品安全操作规范</w:t>
      </w:r>
      <w:r>
        <w:rPr>
          <w:rFonts w:ascii="宋体" w:hAnsi="宋体" w:hint="eastAsia"/>
          <w:szCs w:val="21"/>
        </w:rPr>
        <w:t>》的规定。</w:t>
      </w:r>
    </w:p>
    <w:p w:rsidR="001032F8" w:rsidRDefault="001032F8" w:rsidP="0004060F">
      <w:pPr>
        <w:pStyle w:val="af4"/>
        <w:ind w:firstLineChars="0" w:firstLine="0"/>
        <w:jc w:val="left"/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ascii="Times New Roman" w:eastAsia="黑体"/>
            <w:noProof w:val="0"/>
            <w:kern w:val="2"/>
          </w:rPr>
          <w:t>5.2.3</w:t>
        </w:r>
      </w:smartTag>
      <w:r w:rsidRPr="00FA5580">
        <w:rPr>
          <w:rFonts w:ascii="黑体" w:eastAsia="黑体" w:hAnsi="宋体"/>
          <w:noProof w:val="0"/>
          <w:kern w:val="2"/>
          <w:szCs w:val="24"/>
        </w:rPr>
        <w:t xml:space="preserve">  </w:t>
      </w:r>
      <w:r w:rsidR="0008100C" w:rsidRPr="00CA1362">
        <w:rPr>
          <w:rFonts w:hint="eastAsia"/>
        </w:rPr>
        <w:t>设</w:t>
      </w:r>
      <w:r w:rsidRPr="00CA1362">
        <w:rPr>
          <w:rFonts w:hint="eastAsia"/>
        </w:rPr>
        <w:t>粗加工专间或专</w:t>
      </w:r>
      <w:r>
        <w:rPr>
          <w:rFonts w:hint="eastAsia"/>
        </w:rPr>
        <w:t>区</w:t>
      </w:r>
      <w:r w:rsidRPr="00CA1362">
        <w:rPr>
          <w:rFonts w:hint="eastAsia"/>
        </w:rPr>
        <w:t>，</w:t>
      </w:r>
      <w:r>
        <w:rPr>
          <w:rFonts w:hint="eastAsia"/>
        </w:rPr>
        <w:t>配专用水池，</w:t>
      </w:r>
      <w:r w:rsidRPr="00CA1362">
        <w:rPr>
          <w:rFonts w:hint="eastAsia"/>
        </w:rPr>
        <w:t>并有明显标识与其他食品的粗加工加以区分。</w:t>
      </w:r>
    </w:p>
    <w:p w:rsidR="001032F8" w:rsidRDefault="001032F8" w:rsidP="0004060F">
      <w:pPr>
        <w:pStyle w:val="af4"/>
        <w:ind w:firstLineChars="0" w:firstLine="0"/>
        <w:jc w:val="left"/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ascii="Times New Roman" w:eastAsia="黑体"/>
            <w:noProof w:val="0"/>
            <w:kern w:val="2"/>
          </w:rPr>
          <w:t>5.2.5</w:t>
        </w:r>
      </w:smartTag>
      <w:r w:rsidRPr="00FA5580">
        <w:rPr>
          <w:rFonts w:ascii="黑体" w:eastAsia="黑体" w:hAnsi="宋体"/>
          <w:noProof w:val="0"/>
          <w:kern w:val="2"/>
          <w:szCs w:val="24"/>
        </w:rPr>
        <w:t xml:space="preserve">  </w:t>
      </w:r>
      <w:r w:rsidRPr="00CA1362">
        <w:rPr>
          <w:rFonts w:hint="eastAsia"/>
        </w:rPr>
        <w:t>设置</w:t>
      </w:r>
      <w:r>
        <w:rPr>
          <w:rFonts w:hint="eastAsia"/>
        </w:rPr>
        <w:t>即食生食动物性水产品</w:t>
      </w:r>
      <w:r w:rsidRPr="00CA1362">
        <w:rPr>
          <w:rFonts w:hint="eastAsia"/>
        </w:rPr>
        <w:t>加工专间</w:t>
      </w:r>
      <w:r>
        <w:rPr>
          <w:rFonts w:hint="eastAsia"/>
        </w:rPr>
        <w:t>（以下简称“专间”）</w:t>
      </w:r>
      <w:r w:rsidRPr="00CA1362">
        <w:rPr>
          <w:rFonts w:hint="eastAsia"/>
        </w:rPr>
        <w:t>，专间的面积应与就餐场所面积和供应量相适应。</w:t>
      </w:r>
    </w:p>
    <w:p w:rsidR="001032F8" w:rsidRPr="00CA1362" w:rsidRDefault="001032F8" w:rsidP="0004060F">
      <w:pPr>
        <w:pStyle w:val="af4"/>
        <w:ind w:firstLineChars="0" w:firstLine="0"/>
        <w:jc w:val="left"/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ascii="Times New Roman" w:eastAsia="黑体"/>
            <w:noProof w:val="0"/>
            <w:kern w:val="2"/>
          </w:rPr>
          <w:t>5.2.6</w:t>
        </w:r>
      </w:smartTag>
      <w:r w:rsidRPr="00FA5580">
        <w:rPr>
          <w:rFonts w:ascii="黑体" w:eastAsia="黑体" w:hAnsi="宋体"/>
          <w:noProof w:val="0"/>
          <w:kern w:val="2"/>
          <w:szCs w:val="24"/>
        </w:rPr>
        <w:t xml:space="preserve">  </w:t>
      </w:r>
      <w:r w:rsidRPr="00CA1362">
        <w:rPr>
          <w:rFonts w:hint="eastAsia"/>
        </w:rPr>
        <w:t>专间的门应能自动关闭；排水不得设置明沟，地漏应能防止废弃物流入及浊气</w:t>
      </w:r>
      <w:r>
        <w:rPr>
          <w:rFonts w:hint="eastAsia"/>
        </w:rPr>
        <w:t>逸出；屋顶</w:t>
      </w:r>
      <w:r w:rsidRPr="007A04C5">
        <w:rPr>
          <w:rFonts w:hint="eastAsia"/>
          <w:szCs w:val="21"/>
        </w:rPr>
        <w:t>应加设平整易于清洁、消毒，不利虫害和霉菌孳生的吊顶</w:t>
      </w:r>
      <w:r w:rsidRPr="00CA1362">
        <w:rPr>
          <w:rFonts w:hint="eastAsia"/>
        </w:rPr>
        <w:t>；墙裙应使用浅色、不吸水、易清洗和耐用的材料并铺设到墙顶。</w:t>
      </w:r>
    </w:p>
    <w:p w:rsidR="001032F8" w:rsidRPr="00CA1362" w:rsidRDefault="001032F8" w:rsidP="0004060F">
      <w:pPr>
        <w:pStyle w:val="af4"/>
        <w:ind w:firstLineChars="0" w:firstLine="0"/>
        <w:jc w:val="left"/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ascii="Times New Roman" w:eastAsia="黑体"/>
            <w:noProof w:val="0"/>
            <w:kern w:val="2"/>
          </w:rPr>
          <w:t>5.2.7</w:t>
        </w:r>
      </w:smartTag>
      <w:r w:rsidRPr="00FA5580">
        <w:rPr>
          <w:rFonts w:ascii="黑体" w:eastAsia="黑体" w:hAnsi="宋体"/>
          <w:noProof w:val="0"/>
          <w:kern w:val="2"/>
          <w:szCs w:val="24"/>
        </w:rPr>
        <w:t xml:space="preserve">  </w:t>
      </w:r>
      <w:r w:rsidRPr="00CA1362">
        <w:rPr>
          <w:rFonts w:hint="eastAsia"/>
        </w:rPr>
        <w:t>专间入口处应设置有洗手、消毒、更衣设施的通过式预进间。不具备设置预进间条件的，应在专间入口处设置</w:t>
      </w:r>
      <w:r w:rsidR="0008100C">
        <w:rPr>
          <w:rFonts w:hint="eastAsia"/>
        </w:rPr>
        <w:t>专区，配置</w:t>
      </w:r>
      <w:r w:rsidRPr="00CA1362">
        <w:rPr>
          <w:rFonts w:hint="eastAsia"/>
        </w:rPr>
        <w:t>洗手、消毒、更衣设施。</w:t>
      </w:r>
    </w:p>
    <w:p w:rsidR="001032F8" w:rsidRDefault="001032F8" w:rsidP="0004060F">
      <w:pPr>
        <w:pStyle w:val="af4"/>
        <w:ind w:firstLineChars="0" w:firstLine="0"/>
        <w:jc w:val="left"/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ascii="Times New Roman" w:eastAsia="黑体"/>
            <w:noProof w:val="0"/>
            <w:kern w:val="2"/>
          </w:rPr>
          <w:t>5.2.8</w:t>
        </w:r>
      </w:smartTag>
      <w:r w:rsidRPr="00FA5580">
        <w:rPr>
          <w:rFonts w:ascii="黑体" w:eastAsia="黑体" w:hAnsi="宋体"/>
          <w:noProof w:val="0"/>
          <w:kern w:val="2"/>
          <w:szCs w:val="24"/>
        </w:rPr>
        <w:t xml:space="preserve">  </w:t>
      </w:r>
      <w:r w:rsidRPr="00CA1362">
        <w:rPr>
          <w:rFonts w:hint="eastAsia"/>
        </w:rPr>
        <w:t>专间内配置专用工具清洗消毒设施；配置紫外线灯等空气消毒设施；配置独立空调设施，保持专间内温度≤</w:t>
      </w:r>
      <w:r w:rsidRPr="00CA1362">
        <w:t>25</w:t>
      </w:r>
      <w:r w:rsidRPr="00CA1362">
        <w:rPr>
          <w:rFonts w:hAnsi="宋体" w:cs="宋体" w:hint="eastAsia"/>
        </w:rPr>
        <w:t>℃</w:t>
      </w:r>
      <w:r w:rsidRPr="00CA1362">
        <w:rPr>
          <w:rFonts w:hint="eastAsia"/>
        </w:rPr>
        <w:t>；</w:t>
      </w:r>
      <w:r w:rsidRPr="00F2316C">
        <w:rPr>
          <w:rFonts w:hint="eastAsia"/>
        </w:rPr>
        <w:t>配置净水设施</w:t>
      </w:r>
      <w:r w:rsidR="004D061B" w:rsidRPr="00F2316C">
        <w:rPr>
          <w:rFonts w:hint="eastAsia"/>
        </w:rPr>
        <w:t>；</w:t>
      </w:r>
      <w:r w:rsidR="004D061B">
        <w:rPr>
          <w:rFonts w:hint="eastAsia"/>
        </w:rPr>
        <w:t>需解冻的，应</w:t>
      </w:r>
      <w:r w:rsidR="004D061B" w:rsidRPr="00CA1362">
        <w:rPr>
          <w:rFonts w:hint="eastAsia"/>
        </w:rPr>
        <w:t>配置解冻专用水池</w:t>
      </w:r>
      <w:r w:rsidR="004D061B">
        <w:rPr>
          <w:rFonts w:hint="eastAsia"/>
        </w:rPr>
        <w:t>。</w:t>
      </w:r>
    </w:p>
    <w:p w:rsidR="001032F8" w:rsidRPr="00FE22E3" w:rsidRDefault="001032F8" w:rsidP="00FE22E3">
      <w:pPr>
        <w:pStyle w:val="a0"/>
        <w:numPr>
          <w:ilvl w:val="0"/>
          <w:numId w:val="0"/>
        </w:numPr>
        <w:spacing w:before="156" w:after="156" w:line="320" w:lineRule="exact"/>
        <w:rPr>
          <w:rFonts w:ascii="Times New Roman"/>
          <w:szCs w:val="21"/>
        </w:rPr>
      </w:pPr>
      <w:r w:rsidRPr="00FE22E3">
        <w:rPr>
          <w:rFonts w:ascii="Times New Roman"/>
          <w:szCs w:val="21"/>
        </w:rPr>
        <w:t xml:space="preserve">6  </w:t>
      </w:r>
      <w:r w:rsidRPr="00FE22E3">
        <w:rPr>
          <w:rFonts w:ascii="Times New Roman" w:hint="eastAsia"/>
          <w:szCs w:val="21"/>
        </w:rPr>
        <w:t>加工设施设备</w:t>
      </w:r>
    </w:p>
    <w:p w:rsidR="001032F8" w:rsidRPr="00BF32CF" w:rsidRDefault="001032F8" w:rsidP="00254CD7">
      <w:pPr>
        <w:spacing w:line="360" w:lineRule="auto"/>
        <w:rPr>
          <w:rFonts w:ascii="黑体" w:eastAsia="黑体" w:hAnsi="宋体"/>
        </w:rPr>
      </w:pPr>
      <w:r w:rsidRPr="00FE1E34">
        <w:t>6.1</w:t>
      </w:r>
      <w:r w:rsidRPr="00BF32CF">
        <w:rPr>
          <w:rFonts w:ascii="黑体" w:eastAsia="黑体" w:hAnsi="宋体"/>
        </w:rPr>
        <w:t xml:space="preserve">  </w:t>
      </w:r>
      <w:r>
        <w:rPr>
          <w:rFonts w:ascii="黑体" w:eastAsia="黑体" w:hAnsi="宋体" w:hint="eastAsia"/>
        </w:rPr>
        <w:t>贮存</w:t>
      </w:r>
      <w:r w:rsidRPr="00BF32CF">
        <w:rPr>
          <w:rFonts w:ascii="黑体" w:eastAsia="黑体" w:hAnsi="宋体" w:hint="eastAsia"/>
        </w:rPr>
        <w:t>设施</w:t>
      </w:r>
    </w:p>
    <w:p w:rsidR="001032F8" w:rsidRDefault="001032F8" w:rsidP="00254CD7">
      <w:pPr>
        <w:spacing w:line="320" w:lineRule="exact"/>
        <w:rPr>
          <w:rFonts w:ascii="宋体"/>
          <w:szCs w:val="21"/>
        </w:rPr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eastAsia="黑体"/>
          </w:rPr>
          <w:t>6.1.1</w:t>
        </w:r>
      </w:smartTag>
      <w:r>
        <w:rPr>
          <w:rFonts w:ascii="宋体" w:hAnsi="宋体"/>
          <w:szCs w:val="21"/>
        </w:rPr>
        <w:t xml:space="preserve">  </w:t>
      </w:r>
      <w:r>
        <w:rPr>
          <w:rFonts w:ascii="宋体" w:hAnsi="宋体" w:hint="eastAsia"/>
          <w:szCs w:val="21"/>
        </w:rPr>
        <w:t>加工过程</w:t>
      </w:r>
      <w:r w:rsidRPr="00E1392D">
        <w:rPr>
          <w:rFonts w:ascii="宋体" w:hAnsi="宋体" w:hint="eastAsia"/>
          <w:szCs w:val="21"/>
        </w:rPr>
        <w:t>应有专用冷藏</w:t>
      </w:r>
      <w:r>
        <w:rPr>
          <w:rFonts w:ascii="宋体" w:hAnsi="宋体" w:hint="eastAsia"/>
          <w:szCs w:val="21"/>
        </w:rPr>
        <w:t>、</w:t>
      </w:r>
      <w:r w:rsidRPr="00E1392D">
        <w:rPr>
          <w:rFonts w:ascii="宋体" w:hAnsi="宋体" w:hint="eastAsia"/>
          <w:szCs w:val="21"/>
        </w:rPr>
        <w:t>冷冻设施</w:t>
      </w:r>
      <w:r>
        <w:rPr>
          <w:rFonts w:ascii="宋体" w:hAnsi="宋体" w:hint="eastAsia"/>
          <w:szCs w:val="21"/>
        </w:rPr>
        <w:t>，用于冰鲜原料、半成品和成品的贮存；原料、半成品与</w:t>
      </w:r>
      <w:r w:rsidRPr="00E1392D">
        <w:rPr>
          <w:rFonts w:ascii="宋体" w:hAnsi="宋体" w:hint="eastAsia"/>
          <w:szCs w:val="21"/>
        </w:rPr>
        <w:t>成品</w:t>
      </w:r>
      <w:r>
        <w:rPr>
          <w:rFonts w:ascii="宋体" w:hAnsi="宋体" w:hint="eastAsia"/>
          <w:szCs w:val="21"/>
        </w:rPr>
        <w:t>应</w:t>
      </w:r>
      <w:r w:rsidRPr="00E1392D">
        <w:rPr>
          <w:rFonts w:ascii="宋体" w:hAnsi="宋体" w:hint="eastAsia"/>
          <w:szCs w:val="21"/>
        </w:rPr>
        <w:t>分开贮存</w:t>
      </w:r>
      <w:r>
        <w:rPr>
          <w:rFonts w:ascii="宋体" w:hAnsi="宋体" w:hint="eastAsia"/>
          <w:szCs w:val="21"/>
        </w:rPr>
        <w:t>，有明显区分标识。</w:t>
      </w:r>
    </w:p>
    <w:p w:rsidR="001032F8" w:rsidRDefault="001032F8" w:rsidP="00254CD7">
      <w:pPr>
        <w:spacing w:line="320" w:lineRule="exact"/>
        <w:rPr>
          <w:rFonts w:ascii="宋体"/>
          <w:szCs w:val="21"/>
        </w:rPr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eastAsia="黑体"/>
          </w:rPr>
          <w:t>6.1.2</w:t>
        </w:r>
      </w:smartTag>
      <w:r>
        <w:rPr>
          <w:rFonts w:ascii="宋体" w:hAnsi="宋体"/>
          <w:szCs w:val="21"/>
        </w:rPr>
        <w:t xml:space="preserve">  </w:t>
      </w:r>
      <w:r>
        <w:rPr>
          <w:rFonts w:ascii="宋体" w:hAnsi="宋体" w:hint="eastAsia"/>
          <w:szCs w:val="21"/>
        </w:rPr>
        <w:t>鲜活原料应配有专用暂养设施。</w:t>
      </w:r>
    </w:p>
    <w:p w:rsidR="001032F8" w:rsidRPr="00BF32CF" w:rsidRDefault="001032F8" w:rsidP="00254CD7">
      <w:pPr>
        <w:spacing w:line="360" w:lineRule="auto"/>
        <w:rPr>
          <w:rFonts w:ascii="黑体" w:eastAsia="黑体" w:hAnsi="宋体"/>
        </w:rPr>
      </w:pPr>
      <w:r w:rsidRPr="00FE1E34">
        <w:t>6.2</w:t>
      </w:r>
      <w:r w:rsidRPr="00BF32CF">
        <w:rPr>
          <w:rFonts w:ascii="黑体" w:eastAsia="黑体" w:hAnsi="宋体"/>
        </w:rPr>
        <w:t xml:space="preserve">  </w:t>
      </w:r>
      <w:r>
        <w:rPr>
          <w:rFonts w:ascii="黑体" w:eastAsia="黑体" w:hAnsi="宋体" w:hint="eastAsia"/>
        </w:rPr>
        <w:t>加工</w:t>
      </w:r>
      <w:r w:rsidRPr="00BF32CF">
        <w:rPr>
          <w:rFonts w:ascii="黑体" w:eastAsia="黑体" w:hAnsi="宋体" w:hint="eastAsia"/>
        </w:rPr>
        <w:t>设备、工具、容器</w:t>
      </w:r>
    </w:p>
    <w:p w:rsidR="001032F8" w:rsidRPr="00CE7934" w:rsidRDefault="001032F8" w:rsidP="00254CD7">
      <w:pPr>
        <w:pStyle w:val="af4"/>
        <w:ind w:firstLineChars="0" w:firstLine="0"/>
        <w:jc w:val="left"/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ascii="Times New Roman" w:eastAsia="黑体"/>
            <w:noProof w:val="0"/>
            <w:kern w:val="2"/>
          </w:rPr>
          <w:t>6.2.1</w:t>
        </w:r>
      </w:smartTag>
      <w:r w:rsidRPr="00DD3EC5">
        <w:rPr>
          <w:rFonts w:ascii="黑体" w:eastAsia="黑体" w:hAnsi="宋体"/>
          <w:noProof w:val="0"/>
          <w:kern w:val="2"/>
          <w:szCs w:val="24"/>
        </w:rPr>
        <w:t xml:space="preserve">  </w:t>
      </w:r>
      <w:r w:rsidRPr="00CE7934">
        <w:rPr>
          <w:rFonts w:hint="eastAsia"/>
        </w:rPr>
        <w:t>加工用设备、工具、容器应专用并符合食品安全要求。</w:t>
      </w:r>
    </w:p>
    <w:p w:rsidR="001032F8" w:rsidRPr="00CE7934" w:rsidRDefault="001032F8" w:rsidP="00254CD7">
      <w:pPr>
        <w:pStyle w:val="af4"/>
        <w:ind w:firstLineChars="0" w:firstLine="0"/>
        <w:jc w:val="left"/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ascii="Times New Roman" w:eastAsia="黑体"/>
            <w:noProof w:val="0"/>
            <w:kern w:val="2"/>
          </w:rPr>
          <w:t>6.2.2</w:t>
        </w:r>
      </w:smartTag>
      <w:r w:rsidRPr="00DD3EC5">
        <w:rPr>
          <w:rFonts w:ascii="黑体" w:eastAsia="黑体" w:hAnsi="宋体"/>
          <w:noProof w:val="0"/>
          <w:kern w:val="2"/>
          <w:szCs w:val="24"/>
        </w:rPr>
        <w:t xml:space="preserve"> </w:t>
      </w:r>
      <w:r w:rsidR="00A1491D">
        <w:rPr>
          <w:rFonts w:ascii="黑体" w:eastAsia="黑体" w:hAnsi="宋体" w:hint="eastAsia"/>
          <w:noProof w:val="0"/>
          <w:kern w:val="2"/>
          <w:szCs w:val="24"/>
        </w:rPr>
        <w:t xml:space="preserve"> </w:t>
      </w:r>
      <w:r w:rsidR="00F655AE">
        <w:rPr>
          <w:rFonts w:hint="eastAsia"/>
        </w:rPr>
        <w:t>加工用设备、工具、容器应标识明显，按不同用途</w:t>
      </w:r>
      <w:r>
        <w:rPr>
          <w:rFonts w:hint="eastAsia"/>
        </w:rPr>
        <w:t>专用。</w:t>
      </w:r>
    </w:p>
    <w:p w:rsidR="001032F8" w:rsidRPr="00CE7934" w:rsidRDefault="001032F8" w:rsidP="00254CD7">
      <w:pPr>
        <w:pStyle w:val="af4"/>
        <w:ind w:firstLineChars="0" w:firstLine="0"/>
        <w:jc w:val="left"/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ascii="Times New Roman" w:eastAsia="黑体"/>
            <w:noProof w:val="0"/>
            <w:kern w:val="2"/>
          </w:rPr>
          <w:t>6.2.3</w:t>
        </w:r>
      </w:smartTag>
      <w:r w:rsidRPr="00DD3EC5">
        <w:rPr>
          <w:rFonts w:ascii="黑体" w:eastAsia="黑体" w:hAnsi="宋体"/>
          <w:noProof w:val="0"/>
          <w:kern w:val="2"/>
          <w:szCs w:val="24"/>
        </w:rPr>
        <w:t xml:space="preserve">  </w:t>
      </w:r>
      <w:r w:rsidRPr="00CE7934">
        <w:rPr>
          <w:rFonts w:hint="eastAsia"/>
        </w:rPr>
        <w:t>加工用工具、容器、操作台等应易于清洗消毒，不应使用木质材料。</w:t>
      </w:r>
      <w:r w:rsidRPr="00CE7934">
        <w:t> </w:t>
      </w:r>
    </w:p>
    <w:p w:rsidR="001032F8" w:rsidRPr="00CE7934" w:rsidRDefault="001032F8" w:rsidP="00254CD7">
      <w:pPr>
        <w:pStyle w:val="af4"/>
        <w:ind w:firstLineChars="0" w:firstLine="0"/>
        <w:jc w:val="left"/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ascii="Times New Roman" w:eastAsia="黑体"/>
            <w:noProof w:val="0"/>
            <w:kern w:val="2"/>
          </w:rPr>
          <w:t>6.2.4</w:t>
        </w:r>
      </w:smartTag>
      <w:r w:rsidRPr="00DD3EC5">
        <w:rPr>
          <w:rFonts w:ascii="黑体" w:eastAsia="黑体" w:hAnsi="宋体"/>
          <w:noProof w:val="0"/>
          <w:kern w:val="2"/>
          <w:szCs w:val="24"/>
        </w:rPr>
        <w:t xml:space="preserve">  </w:t>
      </w:r>
      <w:r w:rsidRPr="00CE7934">
        <w:rPr>
          <w:rFonts w:hint="eastAsia"/>
        </w:rPr>
        <w:t>加工用工具、容器、操作台等与食品的接触面应平滑、无凹陷或裂缝，内部角落部位应避免有尖角。</w:t>
      </w:r>
      <w:r w:rsidRPr="00CE7934">
        <w:t> </w:t>
      </w:r>
    </w:p>
    <w:p w:rsidR="001032F8" w:rsidRPr="00CE7934" w:rsidRDefault="001032F8" w:rsidP="00254CD7">
      <w:pPr>
        <w:pStyle w:val="af4"/>
        <w:ind w:firstLineChars="0" w:firstLine="0"/>
        <w:jc w:val="left"/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ascii="Times New Roman" w:eastAsia="黑体"/>
            <w:noProof w:val="0"/>
            <w:kern w:val="2"/>
          </w:rPr>
          <w:t>6.2.5</w:t>
        </w:r>
      </w:smartTag>
      <w:r w:rsidRPr="00DD3EC5">
        <w:rPr>
          <w:rFonts w:ascii="黑体" w:eastAsia="黑体" w:hAnsi="宋体"/>
          <w:noProof w:val="0"/>
          <w:kern w:val="2"/>
          <w:szCs w:val="24"/>
        </w:rPr>
        <w:t> </w:t>
      </w:r>
      <w:r w:rsidRPr="00CE7934">
        <w:rPr>
          <w:rFonts w:hint="eastAsia"/>
        </w:rPr>
        <w:t>加工用工具、容器用前应消毒，用后应洗净并在专用保洁设施内存放。</w:t>
      </w:r>
    </w:p>
    <w:p w:rsidR="001032F8" w:rsidRPr="00CE7934" w:rsidRDefault="001032F8" w:rsidP="00254CD7">
      <w:pPr>
        <w:pStyle w:val="af4"/>
        <w:ind w:firstLineChars="0" w:firstLine="0"/>
        <w:jc w:val="left"/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ascii="Times New Roman" w:eastAsia="黑体"/>
            <w:noProof w:val="0"/>
            <w:kern w:val="2"/>
          </w:rPr>
          <w:t>6.2.6</w:t>
        </w:r>
      </w:smartTag>
      <w:r w:rsidRPr="00DD3EC5">
        <w:rPr>
          <w:rFonts w:ascii="黑体" w:eastAsia="黑体" w:hAnsi="宋体"/>
          <w:noProof w:val="0"/>
          <w:kern w:val="2"/>
          <w:szCs w:val="24"/>
        </w:rPr>
        <w:t xml:space="preserve">  </w:t>
      </w:r>
      <w:r>
        <w:rPr>
          <w:rFonts w:hint="eastAsia"/>
        </w:rPr>
        <w:t>用于盛放成品的容器应及时清洗消毒，并</w:t>
      </w:r>
      <w:r w:rsidRPr="00984370">
        <w:rPr>
          <w:rFonts w:hint="eastAsia"/>
        </w:rPr>
        <w:t>符合</w:t>
      </w:r>
      <w:r w:rsidRPr="00984370">
        <w:t>GB</w:t>
      </w:r>
      <w:r>
        <w:t xml:space="preserve"> </w:t>
      </w:r>
      <w:r w:rsidRPr="00984370">
        <w:t>14934</w:t>
      </w:r>
      <w:r w:rsidR="00F655AE">
        <w:rPr>
          <w:rFonts w:hint="eastAsia"/>
        </w:rPr>
        <w:t>的</w:t>
      </w:r>
      <w:r w:rsidRPr="00984370">
        <w:rPr>
          <w:rFonts w:hint="eastAsia"/>
        </w:rPr>
        <w:t>规定。</w:t>
      </w:r>
    </w:p>
    <w:p w:rsidR="001032F8" w:rsidRPr="00BF32CF" w:rsidRDefault="001032F8" w:rsidP="00254CD7">
      <w:pPr>
        <w:spacing w:line="360" w:lineRule="auto"/>
        <w:rPr>
          <w:rFonts w:ascii="黑体" w:eastAsia="黑体" w:hAnsi="宋体"/>
        </w:rPr>
      </w:pPr>
      <w:r w:rsidRPr="00FE1E34">
        <w:t>6.3</w:t>
      </w:r>
      <w:r w:rsidRPr="00BF32CF">
        <w:rPr>
          <w:rFonts w:ascii="黑体" w:eastAsia="黑体" w:hAnsi="宋体"/>
        </w:rPr>
        <w:t xml:space="preserve">  </w:t>
      </w:r>
      <w:r w:rsidRPr="00BF32CF">
        <w:rPr>
          <w:rFonts w:ascii="黑体" w:eastAsia="黑体" w:hAnsi="宋体" w:hint="eastAsia"/>
        </w:rPr>
        <w:t>设施设备管理</w:t>
      </w:r>
    </w:p>
    <w:p w:rsidR="001032F8" w:rsidRPr="00984370" w:rsidRDefault="001032F8" w:rsidP="00254CD7">
      <w:pPr>
        <w:spacing w:line="320" w:lineRule="exact"/>
        <w:rPr>
          <w:rFonts w:ascii="宋体"/>
          <w:szCs w:val="21"/>
        </w:rPr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eastAsia="黑体"/>
          </w:rPr>
          <w:t>6.3.1</w:t>
        </w:r>
      </w:smartTag>
      <w:r>
        <w:rPr>
          <w:rFonts w:ascii="宋体" w:hAnsi="宋体"/>
          <w:szCs w:val="21"/>
        </w:rPr>
        <w:t xml:space="preserve">  </w:t>
      </w:r>
      <w:r w:rsidRPr="007163D2">
        <w:rPr>
          <w:rFonts w:ascii="宋体" w:hAnsi="宋体" w:hint="eastAsia"/>
          <w:szCs w:val="21"/>
        </w:rPr>
        <w:t>应建立</w:t>
      </w:r>
      <w:r w:rsidR="00F655AE">
        <w:rPr>
          <w:rFonts w:ascii="宋体" w:hAnsi="宋体" w:hint="eastAsia"/>
          <w:szCs w:val="21"/>
        </w:rPr>
        <w:t>即食</w:t>
      </w:r>
      <w:r w:rsidRPr="007163D2">
        <w:rPr>
          <w:rFonts w:ascii="宋体" w:hAnsi="宋体" w:hint="eastAsia"/>
          <w:szCs w:val="21"/>
        </w:rPr>
        <w:t>生食</w:t>
      </w:r>
      <w:r w:rsidR="00F655AE">
        <w:rPr>
          <w:rFonts w:ascii="宋体" w:hAnsi="宋体" w:hint="eastAsia"/>
          <w:szCs w:val="21"/>
        </w:rPr>
        <w:t>动物性</w:t>
      </w:r>
      <w:r w:rsidRPr="007163D2">
        <w:rPr>
          <w:rFonts w:ascii="宋体" w:hAnsi="宋体" w:hint="eastAsia"/>
          <w:szCs w:val="21"/>
        </w:rPr>
        <w:t>水产品加工设施设备</w:t>
      </w:r>
      <w:r>
        <w:rPr>
          <w:rFonts w:ascii="宋体" w:hAnsi="宋体" w:hint="eastAsia"/>
          <w:szCs w:val="21"/>
        </w:rPr>
        <w:t>定期</w:t>
      </w:r>
      <w:r w:rsidRPr="007163D2">
        <w:rPr>
          <w:rFonts w:ascii="宋体" w:hAnsi="宋体" w:hint="eastAsia"/>
          <w:szCs w:val="21"/>
        </w:rPr>
        <w:t>清洁、消毒制度，</w:t>
      </w:r>
      <w:r>
        <w:rPr>
          <w:rFonts w:ascii="宋体" w:hAnsi="宋体" w:hint="eastAsia"/>
          <w:szCs w:val="21"/>
        </w:rPr>
        <w:t>明确清洁方法和要求（</w:t>
      </w:r>
      <w:r w:rsidRPr="00086C8C">
        <w:rPr>
          <w:rFonts w:ascii="宋体" w:hAnsi="宋体" w:hint="eastAsia"/>
          <w:szCs w:val="21"/>
        </w:rPr>
        <w:t>宜用热力消毒方法进行消毒</w:t>
      </w:r>
      <w:r>
        <w:rPr>
          <w:rFonts w:ascii="宋体" w:hAnsi="宋体" w:hint="eastAsia"/>
          <w:szCs w:val="21"/>
        </w:rPr>
        <w:t>），</w:t>
      </w:r>
      <w:r w:rsidRPr="007163D2">
        <w:rPr>
          <w:rFonts w:ascii="宋体" w:hAnsi="宋体" w:hint="eastAsia"/>
          <w:szCs w:val="21"/>
        </w:rPr>
        <w:t>使各加工设施设备随时保持清洁</w:t>
      </w:r>
      <w:r>
        <w:rPr>
          <w:rFonts w:ascii="宋体" w:hAnsi="宋体" w:hint="eastAsia"/>
          <w:szCs w:val="21"/>
        </w:rPr>
        <w:t>。</w:t>
      </w:r>
    </w:p>
    <w:p w:rsidR="001032F8" w:rsidRDefault="001032F8" w:rsidP="00254CD7">
      <w:pPr>
        <w:pStyle w:val="af4"/>
        <w:ind w:firstLineChars="0" w:firstLine="0"/>
        <w:jc w:val="left"/>
        <w:rPr>
          <w:rFonts w:hAnsi="宋体"/>
          <w:szCs w:val="21"/>
        </w:rPr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ascii="Times New Roman" w:eastAsia="黑体"/>
            <w:noProof w:val="0"/>
            <w:kern w:val="2"/>
          </w:rPr>
          <w:lastRenderedPageBreak/>
          <w:t>6.3.2</w:t>
        </w:r>
      </w:smartTag>
      <w:r>
        <w:rPr>
          <w:rFonts w:hAnsi="宋体"/>
          <w:szCs w:val="21"/>
        </w:rPr>
        <w:t xml:space="preserve">  </w:t>
      </w:r>
      <w:r w:rsidRPr="007163D2">
        <w:rPr>
          <w:rFonts w:hAnsi="宋体" w:hint="eastAsia"/>
          <w:szCs w:val="21"/>
        </w:rPr>
        <w:t>应建立</w:t>
      </w:r>
      <w:r w:rsidR="00F655AE">
        <w:rPr>
          <w:rFonts w:hAnsi="宋体" w:hint="eastAsia"/>
          <w:szCs w:val="21"/>
        </w:rPr>
        <w:t>即食</w:t>
      </w:r>
      <w:r w:rsidR="00F655AE" w:rsidRPr="007163D2">
        <w:rPr>
          <w:rFonts w:hAnsi="宋体" w:hint="eastAsia"/>
          <w:szCs w:val="21"/>
        </w:rPr>
        <w:t>生食</w:t>
      </w:r>
      <w:r w:rsidR="00F655AE">
        <w:rPr>
          <w:rFonts w:hAnsi="宋体" w:hint="eastAsia"/>
          <w:szCs w:val="21"/>
        </w:rPr>
        <w:t>动物性</w:t>
      </w:r>
      <w:r w:rsidR="00F655AE" w:rsidRPr="007163D2">
        <w:rPr>
          <w:rFonts w:hAnsi="宋体" w:hint="eastAsia"/>
          <w:szCs w:val="21"/>
        </w:rPr>
        <w:t>水产品</w:t>
      </w:r>
      <w:r w:rsidRPr="007163D2">
        <w:rPr>
          <w:rFonts w:hAnsi="宋体" w:hint="eastAsia"/>
          <w:szCs w:val="21"/>
        </w:rPr>
        <w:t>加工设施设备维修保养制度，</w:t>
      </w:r>
      <w:r w:rsidRPr="00AC206E">
        <w:rPr>
          <w:rFonts w:hAnsi="宋体" w:hint="eastAsia"/>
          <w:szCs w:val="21"/>
        </w:rPr>
        <w:t>并按规定进行维护或检修，以使其保持良好的运行状况</w:t>
      </w:r>
      <w:r w:rsidRPr="007163D2">
        <w:rPr>
          <w:rFonts w:hAnsi="宋体" w:hint="eastAsia"/>
          <w:szCs w:val="21"/>
        </w:rPr>
        <w:t>。</w:t>
      </w:r>
      <w:r>
        <w:rPr>
          <w:rFonts w:hAnsi="宋体" w:hint="eastAsia"/>
          <w:szCs w:val="21"/>
        </w:rPr>
        <w:t>冷藏温度为</w:t>
      </w:r>
      <w:r w:rsidRPr="00AC206E">
        <w:rPr>
          <w:szCs w:val="21"/>
        </w:rPr>
        <w:t>0</w:t>
      </w:r>
      <w:r w:rsidRPr="002B51AD">
        <w:rPr>
          <w:rFonts w:hAnsi="宋体" w:hint="eastAsia"/>
          <w:szCs w:val="21"/>
        </w:rPr>
        <w:t>℃～</w:t>
      </w:r>
      <w:r w:rsidRPr="002B51AD">
        <w:rPr>
          <w:rFonts w:hAnsi="宋体"/>
          <w:szCs w:val="21"/>
        </w:rPr>
        <w:t>4</w:t>
      </w:r>
      <w:r>
        <w:rPr>
          <w:rFonts w:hAnsi="宋体" w:hint="eastAsia"/>
          <w:szCs w:val="21"/>
        </w:rPr>
        <w:t>℃</w:t>
      </w:r>
      <w:r w:rsidRPr="002B51AD">
        <w:rPr>
          <w:rFonts w:hAnsi="宋体" w:hint="eastAsia"/>
          <w:szCs w:val="21"/>
        </w:rPr>
        <w:t>；</w:t>
      </w:r>
      <w:r>
        <w:rPr>
          <w:rFonts w:hAnsi="宋体" w:hint="eastAsia"/>
          <w:szCs w:val="21"/>
        </w:rPr>
        <w:t>冷冻温度为</w:t>
      </w:r>
      <w:r w:rsidR="00F655AE">
        <w:rPr>
          <w:rFonts w:hAnsi="宋体" w:hint="eastAsia"/>
          <w:szCs w:val="21"/>
        </w:rPr>
        <w:t>≤</w:t>
      </w:r>
      <w:r w:rsidRPr="002B51AD">
        <w:rPr>
          <w:rFonts w:hAnsi="宋体"/>
          <w:szCs w:val="21"/>
        </w:rPr>
        <w:t>-18</w:t>
      </w:r>
      <w:r w:rsidRPr="002B51AD">
        <w:rPr>
          <w:rFonts w:hAnsi="宋体" w:hint="eastAsia"/>
          <w:szCs w:val="21"/>
        </w:rPr>
        <w:t>℃。</w:t>
      </w:r>
      <w:r w:rsidRPr="00E1392D">
        <w:rPr>
          <w:rFonts w:hAnsi="宋体" w:hint="eastAsia"/>
          <w:szCs w:val="21"/>
        </w:rPr>
        <w:t>冷藏、冷冻柜（库）应定期除霜、清洁和维修，校验温度（指示）计。</w:t>
      </w:r>
    </w:p>
    <w:p w:rsidR="001032F8" w:rsidRPr="00FE22E3" w:rsidRDefault="001032F8" w:rsidP="00FE22E3">
      <w:pPr>
        <w:pStyle w:val="a0"/>
        <w:numPr>
          <w:ilvl w:val="0"/>
          <w:numId w:val="0"/>
        </w:numPr>
        <w:spacing w:before="156" w:after="156" w:line="320" w:lineRule="exact"/>
        <w:rPr>
          <w:rFonts w:ascii="Times New Roman"/>
          <w:szCs w:val="21"/>
        </w:rPr>
      </w:pPr>
      <w:r w:rsidRPr="00FE22E3">
        <w:rPr>
          <w:rFonts w:ascii="Times New Roman"/>
          <w:szCs w:val="21"/>
        </w:rPr>
        <w:t xml:space="preserve">7  </w:t>
      </w:r>
      <w:r w:rsidRPr="00FE22E3">
        <w:rPr>
          <w:rFonts w:ascii="Times New Roman" w:hint="eastAsia"/>
          <w:szCs w:val="21"/>
        </w:rPr>
        <w:t>加工过程</w:t>
      </w:r>
    </w:p>
    <w:p w:rsidR="001032F8" w:rsidRPr="00BF32CF" w:rsidRDefault="001032F8" w:rsidP="00254CD7">
      <w:pPr>
        <w:spacing w:line="360" w:lineRule="auto"/>
        <w:rPr>
          <w:rFonts w:ascii="黑体" w:eastAsia="黑体" w:hAnsi="宋体"/>
        </w:rPr>
      </w:pPr>
      <w:r w:rsidRPr="00FE1E34">
        <w:t>7.1</w:t>
      </w:r>
      <w:r w:rsidRPr="00BF32CF">
        <w:rPr>
          <w:rFonts w:ascii="黑体" w:eastAsia="黑体" w:hAnsi="宋体"/>
        </w:rPr>
        <w:t xml:space="preserve">  </w:t>
      </w:r>
      <w:r w:rsidRPr="00BF32CF">
        <w:rPr>
          <w:rFonts w:ascii="黑体" w:eastAsia="黑体" w:hAnsi="宋体" w:hint="eastAsia"/>
        </w:rPr>
        <w:t>粗加工</w:t>
      </w:r>
    </w:p>
    <w:p w:rsidR="001032F8" w:rsidRDefault="001032F8" w:rsidP="00254CD7">
      <w:pPr>
        <w:spacing w:line="320" w:lineRule="exact"/>
        <w:rPr>
          <w:rFonts w:ascii="宋体"/>
          <w:szCs w:val="21"/>
        </w:rPr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eastAsia="黑体"/>
          </w:rPr>
          <w:t>7.1.1</w:t>
        </w:r>
      </w:smartTag>
      <w:r>
        <w:rPr>
          <w:rFonts w:ascii="宋体" w:hAnsi="宋体"/>
          <w:szCs w:val="21"/>
        </w:rPr>
        <w:t xml:space="preserve"> </w:t>
      </w:r>
      <w:r w:rsidRPr="00767645">
        <w:rPr>
          <w:rFonts w:ascii="宋体" w:hAnsi="宋体"/>
          <w:szCs w:val="21"/>
        </w:rPr>
        <w:t xml:space="preserve"> </w:t>
      </w:r>
      <w:r w:rsidRPr="00767645">
        <w:rPr>
          <w:rFonts w:ascii="宋体" w:hAnsi="宋体" w:hint="eastAsia"/>
          <w:szCs w:val="21"/>
        </w:rPr>
        <w:t>粗加工</w:t>
      </w:r>
      <w:r>
        <w:rPr>
          <w:rFonts w:ascii="宋体" w:hAnsi="宋体" w:hint="eastAsia"/>
          <w:szCs w:val="21"/>
        </w:rPr>
        <w:t>前</w:t>
      </w:r>
      <w:r w:rsidRPr="00767645">
        <w:rPr>
          <w:rFonts w:ascii="宋体" w:hAnsi="宋体" w:hint="eastAsia"/>
          <w:szCs w:val="21"/>
        </w:rPr>
        <w:t>应认真检查原料，不符合要求的原料不得加工和使用。</w:t>
      </w:r>
    </w:p>
    <w:p w:rsidR="001032F8" w:rsidRPr="00204741" w:rsidRDefault="001032F8" w:rsidP="00254CD7">
      <w:pPr>
        <w:spacing w:line="320" w:lineRule="exact"/>
        <w:rPr>
          <w:rFonts w:ascii="宋体"/>
          <w:color w:val="FF0000"/>
          <w:szCs w:val="21"/>
        </w:rPr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eastAsia="黑体"/>
          </w:rPr>
          <w:t>7.1.2</w:t>
        </w:r>
      </w:smartTag>
      <w:r w:rsidRPr="00BF32CF">
        <w:rPr>
          <w:rFonts w:ascii="黑体" w:eastAsia="黑体" w:hAnsi="宋体"/>
        </w:rPr>
        <w:t xml:space="preserve"> </w:t>
      </w:r>
      <w:r>
        <w:rPr>
          <w:rFonts w:ascii="宋体" w:hAnsi="宋体"/>
          <w:szCs w:val="21"/>
        </w:rPr>
        <w:t xml:space="preserve"> </w:t>
      </w:r>
      <w:r>
        <w:rPr>
          <w:rFonts w:ascii="宋体" w:hAnsi="宋体" w:hint="eastAsia"/>
          <w:szCs w:val="21"/>
        </w:rPr>
        <w:t>盛放原料的容器保持清洁，不得与地面或不洁面接触。粗加工前后的盛放容器应有明显标识予以区分，不得混用。</w:t>
      </w:r>
    </w:p>
    <w:p w:rsidR="001032F8" w:rsidRPr="00942FBB" w:rsidRDefault="001032F8" w:rsidP="00254CD7">
      <w:pPr>
        <w:spacing w:line="320" w:lineRule="exact"/>
        <w:rPr>
          <w:rFonts w:ascii="宋体" w:hAnsi="宋体"/>
          <w:szCs w:val="21"/>
        </w:rPr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eastAsia="黑体"/>
          </w:rPr>
          <w:t>7.1.3</w:t>
        </w:r>
      </w:smartTag>
      <w:r>
        <w:rPr>
          <w:rFonts w:ascii="宋体" w:hAnsi="宋体"/>
          <w:szCs w:val="21"/>
        </w:rPr>
        <w:t xml:space="preserve">  </w:t>
      </w:r>
      <w:r>
        <w:rPr>
          <w:rFonts w:ascii="宋体" w:hAnsi="宋体" w:hint="eastAsia"/>
          <w:szCs w:val="21"/>
        </w:rPr>
        <w:t>冰冻原料应在专用解冻池内选择</w:t>
      </w:r>
      <w:r w:rsidR="00942FBB">
        <w:rPr>
          <w:rFonts w:ascii="宋体" w:hAnsi="宋体" w:hint="eastAsia"/>
          <w:szCs w:val="21"/>
        </w:rPr>
        <w:t>适宜</w:t>
      </w:r>
      <w:r>
        <w:rPr>
          <w:rFonts w:ascii="宋体" w:hAnsi="宋体" w:hint="eastAsia"/>
          <w:szCs w:val="21"/>
        </w:rPr>
        <w:t>的</w:t>
      </w:r>
      <w:r w:rsidR="00942FBB">
        <w:rPr>
          <w:rFonts w:ascii="宋体" w:hAnsi="宋体" w:hint="eastAsia"/>
          <w:szCs w:val="21"/>
        </w:rPr>
        <w:t>方式</w:t>
      </w:r>
      <w:r>
        <w:rPr>
          <w:rFonts w:ascii="宋体" w:hAnsi="宋体" w:hint="eastAsia"/>
          <w:szCs w:val="21"/>
        </w:rPr>
        <w:t>解冻。</w:t>
      </w:r>
      <w:r w:rsidR="00942FBB">
        <w:rPr>
          <w:rFonts w:ascii="宋体" w:hAnsi="宋体" w:hint="eastAsia"/>
          <w:szCs w:val="21"/>
        </w:rPr>
        <w:t>冰冻原料</w:t>
      </w:r>
      <w:r w:rsidR="00F655AE" w:rsidRPr="00942FBB">
        <w:rPr>
          <w:rFonts w:ascii="宋体" w:hAnsi="宋体" w:hint="eastAsia"/>
          <w:szCs w:val="21"/>
        </w:rPr>
        <w:t>不得反复解冻。</w:t>
      </w:r>
    </w:p>
    <w:p w:rsidR="001032F8" w:rsidRPr="00BF32CF" w:rsidRDefault="001032F8" w:rsidP="00254CD7">
      <w:pPr>
        <w:spacing w:line="360" w:lineRule="auto"/>
        <w:rPr>
          <w:rFonts w:ascii="黑体" w:eastAsia="黑体" w:hAnsi="宋体"/>
        </w:rPr>
      </w:pPr>
      <w:r w:rsidRPr="00FE1E34">
        <w:t>7.2</w:t>
      </w:r>
      <w:r w:rsidRPr="00BF32CF">
        <w:rPr>
          <w:rFonts w:ascii="黑体" w:eastAsia="黑体" w:hAnsi="宋体"/>
        </w:rPr>
        <w:t xml:space="preserve">  </w:t>
      </w:r>
      <w:r>
        <w:rPr>
          <w:rFonts w:ascii="黑体" w:eastAsia="黑体" w:hAnsi="宋体" w:hint="eastAsia"/>
        </w:rPr>
        <w:t>成品加工</w:t>
      </w:r>
    </w:p>
    <w:p w:rsidR="001032F8" w:rsidRPr="00F82BAE" w:rsidRDefault="001032F8" w:rsidP="00254CD7">
      <w:pPr>
        <w:spacing w:line="320" w:lineRule="exact"/>
        <w:rPr>
          <w:rFonts w:ascii="宋体"/>
          <w:szCs w:val="21"/>
        </w:rPr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eastAsia="黑体"/>
          </w:rPr>
          <w:t>7.2.1</w:t>
        </w:r>
      </w:smartTag>
      <w:r w:rsidRPr="00F82BAE">
        <w:rPr>
          <w:rFonts w:ascii="宋体" w:hAnsi="宋体"/>
          <w:szCs w:val="21"/>
        </w:rPr>
        <w:t xml:space="preserve">  </w:t>
      </w:r>
      <w:r>
        <w:rPr>
          <w:rFonts w:ascii="宋体" w:hAnsi="宋体" w:hint="eastAsia"/>
          <w:szCs w:val="21"/>
        </w:rPr>
        <w:t>即食生食动物性水产品的加工应由专人按照加工工艺在专间内操作</w:t>
      </w:r>
      <w:r>
        <w:rPr>
          <w:rFonts w:ascii="宋体" w:hint="eastAsia"/>
          <w:szCs w:val="21"/>
        </w:rPr>
        <w:t>，</w:t>
      </w:r>
      <w:r>
        <w:rPr>
          <w:rFonts w:ascii="宋体" w:hAnsi="宋体" w:hint="eastAsia"/>
          <w:szCs w:val="21"/>
        </w:rPr>
        <w:t>加工过程中应防止可食部分受到污染。</w:t>
      </w:r>
    </w:p>
    <w:p w:rsidR="001032F8" w:rsidRDefault="001032F8" w:rsidP="00254CD7">
      <w:pPr>
        <w:spacing w:line="320" w:lineRule="exact"/>
        <w:rPr>
          <w:rFonts w:ascii="宋体"/>
          <w:szCs w:val="21"/>
        </w:rPr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eastAsia="黑体"/>
          </w:rPr>
          <w:t>7.2.2</w:t>
        </w:r>
      </w:smartTag>
      <w:r w:rsidRPr="00F82BAE">
        <w:rPr>
          <w:rFonts w:ascii="宋体" w:hAnsi="宋体"/>
          <w:szCs w:val="21"/>
        </w:rPr>
        <w:t xml:space="preserve">  </w:t>
      </w:r>
      <w:r w:rsidRPr="00F2316C">
        <w:rPr>
          <w:rFonts w:ascii="宋体" w:hAnsi="宋体" w:hint="eastAsia"/>
          <w:szCs w:val="21"/>
        </w:rPr>
        <w:t>成品应在专间内贮存，</w:t>
      </w:r>
      <w:r w:rsidRPr="00F82BAE">
        <w:rPr>
          <w:rFonts w:ascii="宋体" w:hAnsi="宋体" w:hint="eastAsia"/>
          <w:szCs w:val="21"/>
        </w:rPr>
        <w:t>放置在密</w:t>
      </w:r>
      <w:r>
        <w:rPr>
          <w:rFonts w:ascii="宋体" w:hAnsi="宋体" w:hint="eastAsia"/>
          <w:szCs w:val="21"/>
        </w:rPr>
        <w:t>闭容器内冷藏，或</w:t>
      </w:r>
      <w:r w:rsidRPr="00F82BAE">
        <w:rPr>
          <w:rFonts w:ascii="宋体" w:hAnsi="宋体" w:hint="eastAsia"/>
          <w:szCs w:val="21"/>
        </w:rPr>
        <w:t>放置在食用冰中保存并用</w:t>
      </w:r>
      <w:r>
        <w:rPr>
          <w:rFonts w:ascii="宋体" w:hAnsi="宋体" w:hint="eastAsia"/>
          <w:szCs w:val="21"/>
        </w:rPr>
        <w:t>食品级</w:t>
      </w:r>
      <w:r w:rsidRPr="00F82BAE">
        <w:rPr>
          <w:rFonts w:ascii="宋体" w:hAnsi="宋体" w:hint="eastAsia"/>
          <w:szCs w:val="21"/>
        </w:rPr>
        <w:t>保鲜膜分隔</w:t>
      </w:r>
      <w:r>
        <w:rPr>
          <w:rFonts w:ascii="宋体" w:hAnsi="宋体" w:hint="eastAsia"/>
          <w:szCs w:val="21"/>
        </w:rPr>
        <w:t>。</w:t>
      </w:r>
    </w:p>
    <w:p w:rsidR="001032F8" w:rsidRDefault="001032F8" w:rsidP="00254CD7">
      <w:pPr>
        <w:spacing w:line="320" w:lineRule="exact"/>
        <w:rPr>
          <w:rFonts w:ascii="宋体"/>
          <w:szCs w:val="21"/>
        </w:rPr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251F7C">
          <w:rPr>
            <w:rFonts w:eastAsia="黑体"/>
          </w:rPr>
          <w:t>7.2.3</w:t>
        </w:r>
      </w:smartTag>
      <w:r>
        <w:rPr>
          <w:rFonts w:ascii="黑体" w:eastAsia="黑体" w:hAnsi="宋体"/>
        </w:rPr>
        <w:t xml:space="preserve">  </w:t>
      </w:r>
      <w:r w:rsidRPr="00F82BAE">
        <w:rPr>
          <w:rFonts w:ascii="宋体" w:hAnsi="宋体" w:hint="eastAsia"/>
          <w:szCs w:val="21"/>
        </w:rPr>
        <w:t>加工</w:t>
      </w:r>
      <w:r w:rsidR="00FF4636">
        <w:rPr>
          <w:rFonts w:ascii="宋体" w:hAnsi="宋体" w:hint="eastAsia"/>
          <w:szCs w:val="21"/>
        </w:rPr>
        <w:t>完成</w:t>
      </w:r>
      <w:r w:rsidRPr="00F82BAE">
        <w:rPr>
          <w:rFonts w:ascii="宋体" w:hAnsi="宋体" w:hint="eastAsia"/>
          <w:szCs w:val="21"/>
        </w:rPr>
        <w:t>至食用</w:t>
      </w:r>
      <w:r>
        <w:rPr>
          <w:rFonts w:ascii="宋体" w:hAnsi="宋体" w:hint="eastAsia"/>
          <w:szCs w:val="21"/>
        </w:rPr>
        <w:t>前</w:t>
      </w:r>
      <w:r w:rsidRPr="00F82BAE">
        <w:rPr>
          <w:rFonts w:ascii="宋体" w:hAnsi="宋体" w:hint="eastAsia"/>
          <w:szCs w:val="21"/>
        </w:rPr>
        <w:t>间隔时间不超过</w:t>
      </w:r>
      <w:r w:rsidRPr="00F82BAE">
        <w:rPr>
          <w:rFonts w:ascii="宋体" w:hAnsi="宋体"/>
          <w:szCs w:val="21"/>
        </w:rPr>
        <w:t>1</w:t>
      </w:r>
      <w:r>
        <w:rPr>
          <w:rFonts w:ascii="宋体" w:hAnsi="宋体"/>
          <w:szCs w:val="21"/>
        </w:rPr>
        <w:t>h</w:t>
      </w:r>
      <w:r w:rsidRPr="00F82BAE">
        <w:rPr>
          <w:rFonts w:ascii="宋体" w:hAnsi="宋体" w:hint="eastAsia"/>
          <w:szCs w:val="21"/>
        </w:rPr>
        <w:t>。</w:t>
      </w:r>
    </w:p>
    <w:p w:rsidR="001032F8" w:rsidRPr="00C3261B" w:rsidRDefault="001032F8" w:rsidP="00254CD7">
      <w:pPr>
        <w:spacing w:line="360" w:lineRule="auto"/>
        <w:rPr>
          <w:rFonts w:ascii="黑体" w:eastAsia="黑体" w:hAnsi="宋体"/>
        </w:rPr>
      </w:pPr>
      <w:r w:rsidRPr="00FE1E34">
        <w:t>7.3</w:t>
      </w:r>
      <w:r w:rsidRPr="00BF32CF">
        <w:rPr>
          <w:rFonts w:ascii="黑体" w:eastAsia="黑体" w:hAnsi="宋体"/>
        </w:rPr>
        <w:t xml:space="preserve">  </w:t>
      </w:r>
      <w:r w:rsidRPr="00C3261B">
        <w:rPr>
          <w:rFonts w:ascii="黑体" w:eastAsia="黑体" w:hAnsi="宋体" w:hint="eastAsia"/>
        </w:rPr>
        <w:t>加工用水</w:t>
      </w:r>
      <w:r>
        <w:rPr>
          <w:rFonts w:ascii="黑体" w:eastAsia="黑体" w:hAnsi="宋体" w:hint="eastAsia"/>
        </w:rPr>
        <w:t>和冰</w:t>
      </w:r>
    </w:p>
    <w:p w:rsidR="001032F8" w:rsidRDefault="001032F8" w:rsidP="0003551E">
      <w:pPr>
        <w:spacing w:line="3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加工用水应符合</w:t>
      </w:r>
      <w:r>
        <w:rPr>
          <w:rFonts w:ascii="宋体" w:hAnsi="宋体"/>
          <w:szCs w:val="21"/>
        </w:rPr>
        <w:t>GB 5749</w:t>
      </w:r>
      <w:r>
        <w:rPr>
          <w:rFonts w:ascii="宋体" w:hAnsi="宋体" w:hint="eastAsia"/>
          <w:szCs w:val="21"/>
        </w:rPr>
        <w:t>的规定；加工</w:t>
      </w:r>
      <w:proofErr w:type="gramStart"/>
      <w:r>
        <w:rPr>
          <w:rFonts w:ascii="宋体" w:hAnsi="宋体" w:hint="eastAsia"/>
          <w:szCs w:val="21"/>
        </w:rPr>
        <w:t>用冰应为</w:t>
      </w:r>
      <w:proofErr w:type="gramEnd"/>
      <w:r>
        <w:rPr>
          <w:rFonts w:ascii="宋体" w:hAnsi="宋体" w:hint="eastAsia"/>
          <w:szCs w:val="21"/>
        </w:rPr>
        <w:t>食</w:t>
      </w:r>
      <w:r w:rsidR="00FF4636">
        <w:rPr>
          <w:rFonts w:ascii="宋体" w:hAnsi="宋体" w:hint="eastAsia"/>
          <w:szCs w:val="21"/>
        </w:rPr>
        <w:t>用冰</w:t>
      </w:r>
      <w:r>
        <w:rPr>
          <w:rFonts w:ascii="宋体" w:hAnsi="宋体" w:hint="eastAsia"/>
          <w:szCs w:val="21"/>
        </w:rPr>
        <w:t>，符合</w:t>
      </w:r>
      <w:r w:rsidRPr="00942FBB">
        <w:rPr>
          <w:rFonts w:ascii="宋体" w:hAnsi="宋体"/>
          <w:szCs w:val="21"/>
        </w:rPr>
        <w:t>GB2759.1</w:t>
      </w:r>
      <w:r w:rsidRPr="00942FBB">
        <w:rPr>
          <w:rFonts w:ascii="宋体" w:hAnsi="宋体" w:hint="eastAsia"/>
          <w:szCs w:val="21"/>
        </w:rPr>
        <w:t>的规定</w:t>
      </w:r>
      <w:r>
        <w:rPr>
          <w:rFonts w:ascii="宋体" w:hAnsi="宋体" w:hint="eastAsia"/>
          <w:szCs w:val="21"/>
        </w:rPr>
        <w:t>。</w:t>
      </w:r>
    </w:p>
    <w:p w:rsidR="004D061B" w:rsidRPr="00BF32CF" w:rsidRDefault="004D061B" w:rsidP="004D061B">
      <w:pPr>
        <w:spacing w:line="360" w:lineRule="auto"/>
        <w:rPr>
          <w:rFonts w:ascii="黑体" w:eastAsia="黑体" w:hAnsi="宋体"/>
        </w:rPr>
      </w:pPr>
      <w:r>
        <w:rPr>
          <w:rFonts w:hint="eastAsia"/>
        </w:rPr>
        <w:t>7.4</w:t>
      </w:r>
      <w:r w:rsidRPr="004D061B">
        <w:t xml:space="preserve">  </w:t>
      </w:r>
      <w:r>
        <w:rPr>
          <w:rFonts w:ascii="黑体" w:eastAsia="黑体" w:hAnsi="宋体" w:hint="eastAsia"/>
        </w:rPr>
        <w:t>场所清洁</w:t>
      </w:r>
    </w:p>
    <w:p w:rsidR="004D061B" w:rsidRDefault="004D061B" w:rsidP="004D061B">
      <w:pPr>
        <w:pStyle w:val="af4"/>
        <w:ind w:firstLine="420"/>
        <w:jc w:val="left"/>
      </w:pPr>
      <w:r w:rsidRPr="00CA1362">
        <w:rPr>
          <w:rFonts w:hint="eastAsia"/>
        </w:rPr>
        <w:t>建立</w:t>
      </w:r>
      <w:r>
        <w:rPr>
          <w:rFonts w:hint="eastAsia"/>
        </w:rPr>
        <w:t>即食生食动物性水产品</w:t>
      </w:r>
      <w:r w:rsidRPr="00CA1362">
        <w:rPr>
          <w:rFonts w:hint="eastAsia"/>
        </w:rPr>
        <w:t>加工经营场所清洁、消毒制度，</w:t>
      </w:r>
      <w:r>
        <w:rPr>
          <w:rFonts w:hint="eastAsia"/>
        </w:rPr>
        <w:t>配置</w:t>
      </w:r>
      <w:r w:rsidRPr="0004060F">
        <w:rPr>
          <w:rFonts w:hint="eastAsia"/>
        </w:rPr>
        <w:t>专用清洁水池</w:t>
      </w:r>
      <w:r>
        <w:rPr>
          <w:rFonts w:hint="eastAsia"/>
        </w:rPr>
        <w:t>和</w:t>
      </w:r>
      <w:r w:rsidRPr="0004060F">
        <w:rPr>
          <w:rFonts w:hint="eastAsia"/>
        </w:rPr>
        <w:t>清洗消毒</w:t>
      </w:r>
      <w:r>
        <w:rPr>
          <w:rFonts w:hint="eastAsia"/>
        </w:rPr>
        <w:t>设施</w:t>
      </w:r>
      <w:r w:rsidRPr="0004060F">
        <w:rPr>
          <w:rFonts w:hint="eastAsia"/>
        </w:rPr>
        <w:t>，</w:t>
      </w:r>
      <w:r w:rsidRPr="00CA1362">
        <w:rPr>
          <w:rFonts w:hint="eastAsia"/>
        </w:rPr>
        <w:t>明确场所清洁</w:t>
      </w:r>
      <w:r w:rsidR="00FF4636">
        <w:rPr>
          <w:rFonts w:hint="eastAsia"/>
        </w:rPr>
        <w:t>消毒</w:t>
      </w:r>
      <w:r w:rsidRPr="00CA1362">
        <w:rPr>
          <w:rFonts w:hint="eastAsia"/>
        </w:rPr>
        <w:t>方法和要求</w:t>
      </w:r>
      <w:r>
        <w:rPr>
          <w:rFonts w:hint="eastAsia"/>
        </w:rPr>
        <w:t>。</w:t>
      </w:r>
    </w:p>
    <w:p w:rsidR="001032F8" w:rsidRPr="00F82BAE" w:rsidRDefault="001032F8" w:rsidP="00254CD7">
      <w:pPr>
        <w:spacing w:line="360" w:lineRule="auto"/>
      </w:pPr>
      <w:r w:rsidRPr="00FE1E34">
        <w:t>7.</w:t>
      </w:r>
      <w:r w:rsidR="004D061B">
        <w:rPr>
          <w:rFonts w:hint="eastAsia"/>
        </w:rPr>
        <w:t>5</w:t>
      </w:r>
      <w:r w:rsidRPr="00BF32CF">
        <w:rPr>
          <w:rFonts w:ascii="黑体" w:eastAsia="黑体" w:hAnsi="宋体"/>
        </w:rPr>
        <w:t xml:space="preserve">  </w:t>
      </w:r>
      <w:r w:rsidRPr="00BF32CF">
        <w:rPr>
          <w:rFonts w:ascii="黑体" w:eastAsia="黑体" w:hAnsi="宋体" w:hint="eastAsia"/>
        </w:rPr>
        <w:t>废弃物管理</w:t>
      </w:r>
      <w:r w:rsidRPr="00F82BAE">
        <w:t xml:space="preserve"> </w:t>
      </w:r>
    </w:p>
    <w:p w:rsidR="001032F8" w:rsidRDefault="00FF4636" w:rsidP="0003551E">
      <w:pPr>
        <w:spacing w:line="320" w:lineRule="exact"/>
        <w:ind w:firstLineChars="200" w:firstLine="420"/>
        <w:rPr>
          <w:rFonts w:ascii="宋体"/>
          <w:szCs w:val="21"/>
        </w:rPr>
      </w:pPr>
      <w:r>
        <w:rPr>
          <w:rFonts w:ascii="宋体" w:hAnsi="宋体" w:hint="eastAsia"/>
          <w:szCs w:val="21"/>
        </w:rPr>
        <w:t>应</w:t>
      </w:r>
      <w:r w:rsidR="001032F8" w:rsidRPr="00F82BAE">
        <w:rPr>
          <w:rFonts w:ascii="宋体" w:hAnsi="宋体" w:hint="eastAsia"/>
          <w:szCs w:val="21"/>
        </w:rPr>
        <w:t>设有专用</w:t>
      </w:r>
      <w:r>
        <w:rPr>
          <w:rFonts w:ascii="宋体" w:hAnsi="宋体" w:hint="eastAsia"/>
          <w:szCs w:val="21"/>
        </w:rPr>
        <w:t>加盖</w:t>
      </w:r>
      <w:r w:rsidR="001032F8">
        <w:rPr>
          <w:rFonts w:ascii="宋体" w:hAnsi="宋体" w:hint="eastAsia"/>
          <w:szCs w:val="21"/>
        </w:rPr>
        <w:t>废弃物容器</w:t>
      </w:r>
      <w:r>
        <w:rPr>
          <w:rFonts w:ascii="宋体" w:hAnsi="宋体" w:hint="eastAsia"/>
          <w:szCs w:val="21"/>
        </w:rPr>
        <w:t>，并</w:t>
      </w:r>
      <w:r w:rsidR="001032F8">
        <w:rPr>
          <w:rFonts w:ascii="宋体" w:hAnsi="宋体" w:hint="eastAsia"/>
          <w:szCs w:val="21"/>
        </w:rPr>
        <w:t>与加工用容器有明显的区分标识。</w:t>
      </w:r>
      <w:r w:rsidR="001032F8" w:rsidRPr="00F82BAE">
        <w:rPr>
          <w:rFonts w:ascii="宋体" w:hAnsi="宋体" w:hint="eastAsia"/>
          <w:szCs w:val="21"/>
        </w:rPr>
        <w:t>专间内的废弃物容器应为非手动开启式</w:t>
      </w:r>
      <w:r w:rsidR="001032F8">
        <w:rPr>
          <w:rFonts w:ascii="宋体" w:hAnsi="宋体" w:hint="eastAsia"/>
          <w:szCs w:val="21"/>
        </w:rPr>
        <w:t>。</w:t>
      </w:r>
      <w:r w:rsidR="001032F8" w:rsidRPr="00F82BAE">
        <w:rPr>
          <w:rFonts w:ascii="宋体" w:hAnsi="宋体" w:hint="eastAsia"/>
          <w:szCs w:val="21"/>
        </w:rPr>
        <w:t>废弃物应及时清除，</w:t>
      </w:r>
      <w:r>
        <w:rPr>
          <w:rFonts w:ascii="宋体" w:hAnsi="宋体" w:hint="eastAsia"/>
          <w:szCs w:val="21"/>
        </w:rPr>
        <w:t>废弃物</w:t>
      </w:r>
      <w:r w:rsidR="001032F8" w:rsidRPr="00F82BAE">
        <w:rPr>
          <w:rFonts w:ascii="宋体" w:hAnsi="宋体" w:hint="eastAsia"/>
          <w:szCs w:val="21"/>
        </w:rPr>
        <w:t>容器应及时清洗消毒。</w:t>
      </w:r>
    </w:p>
    <w:p w:rsidR="001032F8" w:rsidRPr="00F82BAE" w:rsidRDefault="001032F8" w:rsidP="00254CD7">
      <w:pPr>
        <w:spacing w:line="360" w:lineRule="auto"/>
      </w:pPr>
      <w:r w:rsidRPr="00FE1E34">
        <w:t>7.</w:t>
      </w:r>
      <w:r w:rsidR="004D061B">
        <w:rPr>
          <w:rFonts w:hint="eastAsia"/>
        </w:rPr>
        <w:t>6</w:t>
      </w:r>
      <w:r w:rsidRPr="00BF32CF">
        <w:rPr>
          <w:rFonts w:ascii="黑体" w:eastAsia="黑体" w:hAnsi="宋体"/>
        </w:rPr>
        <w:t xml:space="preserve">  </w:t>
      </w:r>
      <w:r>
        <w:rPr>
          <w:rFonts w:ascii="黑体" w:eastAsia="黑体" w:hAnsi="宋体" w:hint="eastAsia"/>
        </w:rPr>
        <w:t>洗涤剂、消毒剂</w:t>
      </w:r>
      <w:r w:rsidRPr="00BF32CF">
        <w:rPr>
          <w:rFonts w:ascii="黑体" w:eastAsia="黑体" w:hAnsi="宋体" w:hint="eastAsia"/>
        </w:rPr>
        <w:t>管理</w:t>
      </w:r>
      <w:r w:rsidRPr="00F82BAE">
        <w:t xml:space="preserve"> </w:t>
      </w:r>
    </w:p>
    <w:p w:rsidR="001032F8" w:rsidRDefault="00FF4636" w:rsidP="0003551E">
      <w:pPr>
        <w:pStyle w:val="af4"/>
        <w:ind w:firstLine="420"/>
        <w:jc w:val="left"/>
        <w:rPr>
          <w:rFonts w:hAnsi="宋体"/>
          <w:szCs w:val="21"/>
        </w:rPr>
      </w:pPr>
      <w:r>
        <w:rPr>
          <w:rFonts w:hAnsi="宋体" w:hint="eastAsia"/>
          <w:szCs w:val="21"/>
        </w:rPr>
        <w:t>用于设施设备清洗消毒的</w:t>
      </w:r>
      <w:r w:rsidR="001032F8" w:rsidRPr="00674D28">
        <w:rPr>
          <w:rFonts w:hAnsi="宋体" w:hint="eastAsia"/>
          <w:szCs w:val="21"/>
        </w:rPr>
        <w:t>的洗涤剂、消毒剂应符合</w:t>
      </w:r>
      <w:r w:rsidR="001032F8" w:rsidRPr="00674D28">
        <w:rPr>
          <w:rFonts w:hAnsi="宋体"/>
          <w:szCs w:val="21"/>
        </w:rPr>
        <w:t>GB</w:t>
      </w:r>
      <w:r w:rsidR="001032F8">
        <w:rPr>
          <w:rFonts w:hAnsi="宋体"/>
          <w:szCs w:val="21"/>
        </w:rPr>
        <w:t xml:space="preserve"> </w:t>
      </w:r>
      <w:r w:rsidR="001032F8" w:rsidRPr="00674D28">
        <w:rPr>
          <w:rFonts w:hAnsi="宋体"/>
          <w:szCs w:val="21"/>
        </w:rPr>
        <w:t>14930.1</w:t>
      </w:r>
      <w:r>
        <w:rPr>
          <w:rFonts w:hAnsi="宋体" w:hint="eastAsia"/>
          <w:szCs w:val="21"/>
        </w:rPr>
        <w:t>和</w:t>
      </w:r>
      <w:r w:rsidR="001032F8" w:rsidRPr="00674D28">
        <w:rPr>
          <w:rFonts w:hAnsi="宋体"/>
          <w:szCs w:val="21"/>
        </w:rPr>
        <w:t>GB</w:t>
      </w:r>
      <w:r w:rsidR="001032F8">
        <w:rPr>
          <w:rFonts w:hAnsi="宋体"/>
          <w:szCs w:val="21"/>
        </w:rPr>
        <w:t xml:space="preserve"> </w:t>
      </w:r>
      <w:r w:rsidR="001032F8" w:rsidRPr="00674D28">
        <w:rPr>
          <w:rFonts w:hAnsi="宋体"/>
          <w:szCs w:val="21"/>
        </w:rPr>
        <w:t>14930.2</w:t>
      </w:r>
      <w:r>
        <w:rPr>
          <w:rFonts w:hAnsi="宋体" w:hint="eastAsia"/>
          <w:szCs w:val="21"/>
        </w:rPr>
        <w:t>的规定</w:t>
      </w:r>
      <w:r w:rsidR="001032F8">
        <w:rPr>
          <w:rFonts w:hAnsi="宋体" w:hint="eastAsia"/>
          <w:szCs w:val="21"/>
        </w:rPr>
        <w:t>。</w:t>
      </w:r>
    </w:p>
    <w:p w:rsidR="001032F8" w:rsidRPr="00294762" w:rsidRDefault="001032F8" w:rsidP="00FE22E3">
      <w:pPr>
        <w:pStyle w:val="a0"/>
        <w:numPr>
          <w:ilvl w:val="0"/>
          <w:numId w:val="0"/>
        </w:numPr>
        <w:spacing w:before="156" w:after="156" w:line="320" w:lineRule="exact"/>
        <w:rPr>
          <w:szCs w:val="21"/>
        </w:rPr>
      </w:pPr>
      <w:r w:rsidRPr="00FE22E3">
        <w:rPr>
          <w:rFonts w:ascii="Times New Roman"/>
          <w:szCs w:val="21"/>
        </w:rPr>
        <w:t xml:space="preserve">8  </w:t>
      </w:r>
      <w:r w:rsidRPr="00FE22E3">
        <w:rPr>
          <w:rFonts w:ascii="Times New Roman" w:hint="eastAsia"/>
          <w:szCs w:val="21"/>
        </w:rPr>
        <w:t>食品安全</w:t>
      </w:r>
    </w:p>
    <w:p w:rsidR="00FF4636" w:rsidRPr="00FF4636" w:rsidRDefault="00FF4636" w:rsidP="000E279F">
      <w:pPr>
        <w:spacing w:line="360" w:lineRule="auto"/>
        <w:rPr>
          <w:rFonts w:ascii="黑体" w:eastAsia="黑体" w:hAnsi="宋体"/>
        </w:rPr>
      </w:pPr>
      <w:r w:rsidRPr="00FF4636">
        <w:rPr>
          <w:rFonts w:ascii="黑体" w:eastAsia="黑体" w:hAnsi="宋体" w:hint="eastAsia"/>
        </w:rPr>
        <w:t>8.1  食品安全管理</w:t>
      </w:r>
    </w:p>
    <w:p w:rsidR="00FF4636" w:rsidRPr="00FF4636" w:rsidRDefault="00FF4636" w:rsidP="00FF4636">
      <w:pPr>
        <w:spacing w:line="320" w:lineRule="exact"/>
        <w:ind w:firstLineChars="200" w:firstLine="420"/>
        <w:rPr>
          <w:rFonts w:ascii="宋体" w:hAnsi="宋体"/>
          <w:szCs w:val="21"/>
        </w:rPr>
      </w:pPr>
      <w:r w:rsidRPr="00FF4636">
        <w:rPr>
          <w:rFonts w:ascii="宋体" w:hAnsi="宋体" w:hint="eastAsia"/>
          <w:szCs w:val="21"/>
        </w:rPr>
        <w:t>餐饮服务提供者应当建立健全食品安全管理制度，配备专职或者兼职即食生食动物性水产品食品安全管理人员。</w:t>
      </w:r>
    </w:p>
    <w:p w:rsidR="001032F8" w:rsidRPr="00BF32CF" w:rsidRDefault="001032F8" w:rsidP="000E279F">
      <w:pPr>
        <w:spacing w:line="360" w:lineRule="auto"/>
        <w:rPr>
          <w:rFonts w:ascii="黑体" w:eastAsia="黑体" w:hAnsi="宋体"/>
        </w:rPr>
      </w:pPr>
      <w:r w:rsidRPr="00FE1E34">
        <w:t>8.</w:t>
      </w:r>
      <w:r w:rsidR="00FF4636">
        <w:rPr>
          <w:rFonts w:hint="eastAsia"/>
        </w:rPr>
        <w:t>2</w:t>
      </w:r>
      <w:r w:rsidRPr="00BF32CF">
        <w:rPr>
          <w:rFonts w:ascii="黑体" w:eastAsia="黑体" w:hAnsi="宋体"/>
        </w:rPr>
        <w:t xml:space="preserve">  </w:t>
      </w:r>
      <w:r>
        <w:rPr>
          <w:rFonts w:ascii="黑体" w:eastAsia="黑体" w:hAnsi="宋体" w:hint="eastAsia"/>
        </w:rPr>
        <w:t>建立采购索证制度</w:t>
      </w:r>
    </w:p>
    <w:p w:rsidR="001032F8" w:rsidRDefault="001032F8" w:rsidP="000E279F">
      <w:pPr>
        <w:spacing w:line="320" w:lineRule="exact"/>
        <w:rPr>
          <w:rFonts w:ascii="宋体"/>
          <w:szCs w:val="21"/>
        </w:rPr>
      </w:pPr>
      <w:r w:rsidRPr="00251F7C">
        <w:rPr>
          <w:rFonts w:eastAsia="黑体"/>
        </w:rPr>
        <w:t>8.</w:t>
      </w:r>
      <w:r w:rsidR="00FF4636">
        <w:rPr>
          <w:rFonts w:eastAsia="黑体" w:hint="eastAsia"/>
        </w:rPr>
        <w:t>2</w:t>
      </w:r>
      <w:r w:rsidRPr="00251F7C">
        <w:rPr>
          <w:rFonts w:eastAsia="黑体"/>
        </w:rPr>
        <w:t>.1</w:t>
      </w:r>
      <w:r w:rsidRPr="00480682">
        <w:rPr>
          <w:rFonts w:ascii="宋体" w:hAnsi="宋体"/>
          <w:szCs w:val="21"/>
        </w:rPr>
        <w:t xml:space="preserve">  </w:t>
      </w:r>
      <w:r w:rsidRPr="00480682">
        <w:rPr>
          <w:rFonts w:ascii="宋体" w:hAnsi="宋体" w:hint="eastAsia"/>
          <w:szCs w:val="21"/>
        </w:rPr>
        <w:t>采购人员应当到证照齐全的食品生产经营单位或批发市场采购</w:t>
      </w:r>
      <w:r>
        <w:rPr>
          <w:rFonts w:ascii="宋体" w:hAnsi="宋体" w:hint="eastAsia"/>
          <w:szCs w:val="21"/>
        </w:rPr>
        <w:t>原、辅料</w:t>
      </w:r>
      <w:r w:rsidRPr="00480682">
        <w:rPr>
          <w:rFonts w:ascii="宋体" w:hAnsi="宋体" w:hint="eastAsia"/>
          <w:szCs w:val="21"/>
        </w:rPr>
        <w:t>，索取、留存有供货方或市场管理部门盖章（或签字）的购物凭证以及相应的许可证、营业执照和产品合格证明</w:t>
      </w:r>
      <w:r>
        <w:rPr>
          <w:rFonts w:ascii="宋体" w:hAnsi="宋体" w:hint="eastAsia"/>
          <w:szCs w:val="21"/>
        </w:rPr>
        <w:t>的</w:t>
      </w:r>
      <w:r w:rsidRPr="00480682">
        <w:rPr>
          <w:rFonts w:ascii="宋体" w:hAnsi="宋体" w:hint="eastAsia"/>
          <w:szCs w:val="21"/>
        </w:rPr>
        <w:t>复印件。</w:t>
      </w:r>
    </w:p>
    <w:p w:rsidR="001032F8" w:rsidRDefault="001032F8" w:rsidP="000E279F">
      <w:pPr>
        <w:spacing w:line="320" w:lineRule="exact"/>
        <w:rPr>
          <w:rFonts w:ascii="宋体"/>
          <w:szCs w:val="21"/>
        </w:rPr>
      </w:pPr>
      <w:r w:rsidRPr="00251F7C">
        <w:rPr>
          <w:rFonts w:eastAsia="黑体"/>
        </w:rPr>
        <w:t>8.</w:t>
      </w:r>
      <w:r w:rsidR="00FF4636">
        <w:rPr>
          <w:rFonts w:eastAsia="黑体" w:hint="eastAsia"/>
        </w:rPr>
        <w:t>2</w:t>
      </w:r>
      <w:r w:rsidRPr="00251F7C">
        <w:rPr>
          <w:rFonts w:eastAsia="黑体"/>
        </w:rPr>
        <w:t>.2</w:t>
      </w:r>
      <w:r w:rsidRPr="00BF32CF">
        <w:rPr>
          <w:rFonts w:ascii="黑体" w:eastAsia="黑体" w:hAnsi="宋体"/>
        </w:rPr>
        <w:t xml:space="preserve"> </w:t>
      </w:r>
      <w:r>
        <w:rPr>
          <w:rFonts w:ascii="宋体" w:hAnsi="宋体"/>
          <w:szCs w:val="21"/>
        </w:rPr>
        <w:t xml:space="preserve"> </w:t>
      </w:r>
      <w:r w:rsidRPr="00480682">
        <w:rPr>
          <w:rFonts w:ascii="宋体" w:hAnsi="宋体" w:hint="eastAsia"/>
          <w:szCs w:val="21"/>
        </w:rPr>
        <w:t>购物凭证应当包括供货方名称、产品名称、产品数量、送货或购买日期等内容。</w:t>
      </w:r>
    </w:p>
    <w:p w:rsidR="001032F8" w:rsidRPr="00480682" w:rsidRDefault="001032F8" w:rsidP="000E279F">
      <w:pPr>
        <w:spacing w:line="320" w:lineRule="exact"/>
        <w:rPr>
          <w:rFonts w:ascii="宋体"/>
          <w:szCs w:val="21"/>
        </w:rPr>
      </w:pPr>
      <w:r w:rsidRPr="00251F7C">
        <w:rPr>
          <w:rFonts w:eastAsia="黑体"/>
        </w:rPr>
        <w:t>8.</w:t>
      </w:r>
      <w:r w:rsidR="00FF4636">
        <w:rPr>
          <w:rFonts w:eastAsia="黑体" w:hint="eastAsia"/>
        </w:rPr>
        <w:t>2</w:t>
      </w:r>
      <w:r w:rsidRPr="00251F7C">
        <w:rPr>
          <w:rFonts w:eastAsia="黑体"/>
        </w:rPr>
        <w:t>.3</w:t>
      </w:r>
      <w:r w:rsidRPr="00BF32CF">
        <w:rPr>
          <w:rFonts w:ascii="黑体" w:eastAsia="黑体" w:hAnsi="宋体"/>
        </w:rPr>
        <w:t xml:space="preserve"> </w:t>
      </w:r>
      <w:r>
        <w:rPr>
          <w:rFonts w:ascii="宋体" w:hAnsi="宋体"/>
          <w:szCs w:val="21"/>
        </w:rPr>
        <w:t xml:space="preserve"> </w:t>
      </w:r>
      <w:r w:rsidRPr="00480682">
        <w:rPr>
          <w:rFonts w:ascii="宋体" w:hAnsi="宋体" w:hint="eastAsia"/>
          <w:szCs w:val="21"/>
        </w:rPr>
        <w:t>索取的票据及证件的保存期限不得少于</w:t>
      </w:r>
      <w:r w:rsidRPr="00480682">
        <w:rPr>
          <w:rFonts w:ascii="宋体" w:hAnsi="宋体"/>
          <w:szCs w:val="21"/>
        </w:rPr>
        <w:t>2</w:t>
      </w:r>
      <w:r w:rsidRPr="00480682">
        <w:rPr>
          <w:rFonts w:ascii="宋体" w:hAnsi="宋体" w:hint="eastAsia"/>
          <w:szCs w:val="21"/>
        </w:rPr>
        <w:t>年。</w:t>
      </w:r>
    </w:p>
    <w:p w:rsidR="001032F8" w:rsidRPr="00480682" w:rsidRDefault="001032F8" w:rsidP="000E279F">
      <w:pPr>
        <w:spacing w:line="320" w:lineRule="exact"/>
        <w:rPr>
          <w:rFonts w:ascii="宋体"/>
          <w:szCs w:val="21"/>
        </w:rPr>
      </w:pPr>
      <w:r w:rsidRPr="00251F7C">
        <w:rPr>
          <w:rFonts w:eastAsia="黑体"/>
        </w:rPr>
        <w:t>8.</w:t>
      </w:r>
      <w:r w:rsidR="00FF4636">
        <w:rPr>
          <w:rFonts w:eastAsia="黑体" w:hint="eastAsia"/>
        </w:rPr>
        <w:t>2</w:t>
      </w:r>
      <w:r w:rsidRPr="00251F7C">
        <w:rPr>
          <w:rFonts w:eastAsia="黑体"/>
        </w:rPr>
        <w:t>.4</w:t>
      </w:r>
      <w:r w:rsidRPr="00480682">
        <w:rPr>
          <w:rFonts w:ascii="宋体" w:hAnsi="宋体"/>
          <w:szCs w:val="21"/>
        </w:rPr>
        <w:t xml:space="preserve">  </w:t>
      </w:r>
      <w:r w:rsidRPr="00480682">
        <w:rPr>
          <w:rFonts w:ascii="宋体" w:hAnsi="宋体" w:hint="eastAsia"/>
          <w:szCs w:val="21"/>
        </w:rPr>
        <w:t>长期定点采购的，应当与供应商签订包括保证食品安全内容的采购供应合同。</w:t>
      </w:r>
    </w:p>
    <w:p w:rsidR="001032F8" w:rsidRPr="00BF32CF" w:rsidRDefault="001032F8" w:rsidP="000E279F">
      <w:pPr>
        <w:spacing w:line="360" w:lineRule="auto"/>
        <w:rPr>
          <w:rFonts w:ascii="黑体" w:eastAsia="黑体" w:hAnsi="宋体"/>
        </w:rPr>
      </w:pPr>
      <w:r w:rsidRPr="00FE1E34">
        <w:t>8.</w:t>
      </w:r>
      <w:r w:rsidR="00FF4636">
        <w:rPr>
          <w:rFonts w:hint="eastAsia"/>
        </w:rPr>
        <w:t>3</w:t>
      </w:r>
      <w:r w:rsidRPr="00BF32CF">
        <w:rPr>
          <w:rFonts w:ascii="黑体" w:eastAsia="黑体" w:hAnsi="宋体"/>
        </w:rPr>
        <w:t xml:space="preserve">  </w:t>
      </w:r>
      <w:r w:rsidRPr="00BF32CF">
        <w:rPr>
          <w:rFonts w:ascii="黑体" w:eastAsia="黑体" w:hAnsi="宋体" w:hint="eastAsia"/>
        </w:rPr>
        <w:t>建立采购验收制度</w:t>
      </w:r>
    </w:p>
    <w:p w:rsidR="001032F8" w:rsidRPr="00480682" w:rsidRDefault="001032F8" w:rsidP="000E279F">
      <w:pPr>
        <w:spacing w:line="320" w:lineRule="exact"/>
        <w:rPr>
          <w:rFonts w:ascii="宋体"/>
          <w:szCs w:val="21"/>
        </w:rPr>
      </w:pPr>
      <w:r w:rsidRPr="00251F7C">
        <w:rPr>
          <w:rFonts w:eastAsia="黑体"/>
        </w:rPr>
        <w:lastRenderedPageBreak/>
        <w:t>8.</w:t>
      </w:r>
      <w:r w:rsidR="00FF4636">
        <w:rPr>
          <w:rFonts w:eastAsia="黑体" w:hint="eastAsia"/>
        </w:rPr>
        <w:t>3</w:t>
      </w:r>
      <w:r w:rsidRPr="00251F7C">
        <w:rPr>
          <w:rFonts w:eastAsia="黑体"/>
        </w:rPr>
        <w:t>.1</w:t>
      </w:r>
      <w:r w:rsidRPr="00480682">
        <w:rPr>
          <w:rFonts w:ascii="宋体" w:hAnsi="宋体"/>
          <w:szCs w:val="21"/>
        </w:rPr>
        <w:t xml:space="preserve">  </w:t>
      </w:r>
      <w:r w:rsidRPr="00480682">
        <w:rPr>
          <w:rFonts w:ascii="宋体" w:hAnsi="宋体" w:hint="eastAsia"/>
          <w:szCs w:val="21"/>
        </w:rPr>
        <w:t>原</w:t>
      </w:r>
      <w:r>
        <w:rPr>
          <w:rFonts w:ascii="宋体" w:hAnsi="宋体" w:hint="eastAsia"/>
          <w:szCs w:val="21"/>
        </w:rPr>
        <w:t>、辅</w:t>
      </w:r>
      <w:r w:rsidRPr="00480682">
        <w:rPr>
          <w:rFonts w:ascii="宋体" w:hAnsi="宋体" w:hint="eastAsia"/>
          <w:szCs w:val="21"/>
        </w:rPr>
        <w:t>料入库前，检查原料的新鲜度和卫生情况，查验所购原料</w:t>
      </w:r>
      <w:r>
        <w:rPr>
          <w:rFonts w:ascii="宋体" w:hAnsi="宋体" w:hint="eastAsia"/>
          <w:szCs w:val="21"/>
        </w:rPr>
        <w:t>外包装、包装标识是否符合规定，与购物凭证是否相符</w:t>
      </w:r>
      <w:r w:rsidRPr="00480682">
        <w:rPr>
          <w:rFonts w:ascii="宋体" w:hAnsi="宋体" w:hint="eastAsia"/>
          <w:szCs w:val="21"/>
        </w:rPr>
        <w:t>。</w:t>
      </w:r>
    </w:p>
    <w:p w:rsidR="001032F8" w:rsidRPr="00480682" w:rsidRDefault="001032F8" w:rsidP="000E279F">
      <w:pPr>
        <w:spacing w:line="320" w:lineRule="exact"/>
        <w:rPr>
          <w:rFonts w:ascii="宋体"/>
          <w:szCs w:val="21"/>
        </w:rPr>
      </w:pPr>
      <w:r w:rsidRPr="00251F7C">
        <w:rPr>
          <w:rFonts w:eastAsia="黑体"/>
        </w:rPr>
        <w:t>8.</w:t>
      </w:r>
      <w:r w:rsidR="00FF4636">
        <w:rPr>
          <w:rFonts w:eastAsia="黑体" w:hint="eastAsia"/>
        </w:rPr>
        <w:t>3</w:t>
      </w:r>
      <w:r w:rsidRPr="00251F7C">
        <w:rPr>
          <w:rFonts w:eastAsia="黑体"/>
        </w:rPr>
        <w:t>.2</w:t>
      </w:r>
      <w:r w:rsidRPr="00480682">
        <w:rPr>
          <w:rFonts w:ascii="宋体" w:hAnsi="宋体"/>
          <w:szCs w:val="21"/>
        </w:rPr>
        <w:t xml:space="preserve">  </w:t>
      </w:r>
      <w:r w:rsidRPr="00480682">
        <w:rPr>
          <w:rFonts w:ascii="宋体" w:hAnsi="宋体" w:hint="eastAsia"/>
          <w:szCs w:val="21"/>
        </w:rPr>
        <w:t>采购记录应当如实记录</w:t>
      </w:r>
      <w:r>
        <w:rPr>
          <w:rFonts w:ascii="宋体" w:hAnsi="宋体" w:hint="eastAsia"/>
          <w:szCs w:val="21"/>
        </w:rPr>
        <w:t>原、辅料</w:t>
      </w:r>
      <w:r w:rsidRPr="00480682">
        <w:rPr>
          <w:rFonts w:ascii="宋体" w:hAnsi="宋体" w:hint="eastAsia"/>
          <w:szCs w:val="21"/>
        </w:rPr>
        <w:t>的名称、规格、数量、生产批号、保质期、验收结果、供应单位名称及联系方式、进货日期等。</w:t>
      </w:r>
    </w:p>
    <w:p w:rsidR="001032F8" w:rsidRPr="00E2645A" w:rsidRDefault="001032F8" w:rsidP="000E279F">
      <w:pPr>
        <w:spacing w:line="360" w:lineRule="auto"/>
        <w:rPr>
          <w:rFonts w:ascii="黑体" w:eastAsia="黑体" w:hAnsi="宋体"/>
          <w:color w:val="FF0000"/>
        </w:rPr>
      </w:pPr>
      <w:r w:rsidRPr="00FE1E34">
        <w:t>8.</w:t>
      </w:r>
      <w:r w:rsidR="00FF4636">
        <w:rPr>
          <w:rFonts w:hint="eastAsia"/>
        </w:rPr>
        <w:t>4</w:t>
      </w:r>
      <w:r w:rsidRPr="00B300EA">
        <w:rPr>
          <w:rFonts w:ascii="黑体" w:eastAsia="黑体" w:hAnsi="宋体"/>
        </w:rPr>
        <w:t xml:space="preserve">  </w:t>
      </w:r>
      <w:r w:rsidR="00FF4636" w:rsidRPr="00B300EA">
        <w:rPr>
          <w:rFonts w:ascii="黑体" w:eastAsia="黑体" w:hAnsi="宋体" w:hint="eastAsia"/>
        </w:rPr>
        <w:t>加工</w:t>
      </w:r>
      <w:r w:rsidRPr="00B300EA">
        <w:rPr>
          <w:rFonts w:ascii="黑体" w:eastAsia="黑体" w:hAnsi="宋体" w:hint="eastAsia"/>
        </w:rPr>
        <w:t>关键环节</w:t>
      </w:r>
      <w:r w:rsidR="00FF4636">
        <w:rPr>
          <w:rFonts w:ascii="黑体" w:eastAsia="黑体" w:hAnsi="宋体" w:hint="eastAsia"/>
        </w:rPr>
        <w:t>控制</w:t>
      </w:r>
    </w:p>
    <w:p w:rsidR="001032F8" w:rsidRDefault="001032F8" w:rsidP="0003551E">
      <w:pPr>
        <w:spacing w:line="320" w:lineRule="exact"/>
        <w:ind w:firstLineChars="200" w:firstLine="420"/>
        <w:rPr>
          <w:rFonts w:ascii="宋体"/>
          <w:szCs w:val="21"/>
        </w:rPr>
      </w:pPr>
      <w:r w:rsidRPr="00B300EA">
        <w:rPr>
          <w:rFonts w:ascii="宋体" w:hAnsi="宋体" w:hint="eastAsia"/>
          <w:szCs w:val="21"/>
        </w:rPr>
        <w:t>鼓励有条件</w:t>
      </w:r>
      <w:r w:rsidR="00FF4636">
        <w:rPr>
          <w:rFonts w:ascii="宋体" w:hAnsi="宋体" w:hint="eastAsia"/>
          <w:szCs w:val="21"/>
        </w:rPr>
        <w:t>单位</w:t>
      </w:r>
      <w:r w:rsidRPr="00B300EA">
        <w:rPr>
          <w:rFonts w:ascii="宋体" w:hAnsi="宋体" w:hint="eastAsia"/>
          <w:szCs w:val="21"/>
        </w:rPr>
        <w:t>建立</w:t>
      </w:r>
      <w:r w:rsidRPr="00B300EA">
        <w:rPr>
          <w:rFonts w:ascii="宋体" w:hAnsi="宋体"/>
          <w:szCs w:val="21"/>
        </w:rPr>
        <w:t>HACCP</w:t>
      </w:r>
      <w:r w:rsidRPr="00B300EA">
        <w:rPr>
          <w:rFonts w:ascii="宋体" w:hAnsi="宋体" w:hint="eastAsia"/>
          <w:szCs w:val="21"/>
        </w:rPr>
        <w:t>管理体系，配备专职管理员。</w:t>
      </w:r>
    </w:p>
    <w:p w:rsidR="001032F8" w:rsidRPr="00BF32CF" w:rsidRDefault="001032F8" w:rsidP="000E279F">
      <w:pPr>
        <w:spacing w:line="360" w:lineRule="auto"/>
        <w:rPr>
          <w:rFonts w:ascii="黑体" w:eastAsia="黑体" w:hAnsi="宋体"/>
        </w:rPr>
      </w:pPr>
      <w:r w:rsidRPr="00FE1E34">
        <w:t>8.</w:t>
      </w:r>
      <w:r w:rsidR="00FF4636">
        <w:rPr>
          <w:rFonts w:hint="eastAsia"/>
        </w:rPr>
        <w:t>5</w:t>
      </w:r>
      <w:r w:rsidRPr="00FE1E34">
        <w:t xml:space="preserve"> </w:t>
      </w:r>
      <w:r w:rsidRPr="00BF32CF">
        <w:rPr>
          <w:rFonts w:ascii="黑体" w:eastAsia="黑体" w:hAnsi="宋体"/>
        </w:rPr>
        <w:t xml:space="preserve"> </w:t>
      </w:r>
      <w:r>
        <w:rPr>
          <w:rFonts w:ascii="黑体" w:eastAsia="黑体" w:hAnsi="宋体" w:hint="eastAsia"/>
        </w:rPr>
        <w:t>记录管理</w:t>
      </w:r>
    </w:p>
    <w:p w:rsidR="001032F8" w:rsidRDefault="001032F8" w:rsidP="0003551E">
      <w:pPr>
        <w:spacing w:line="320" w:lineRule="exact"/>
        <w:ind w:firstLineChars="200" w:firstLine="420"/>
        <w:rPr>
          <w:rFonts w:ascii="宋体"/>
          <w:szCs w:val="21"/>
        </w:rPr>
      </w:pPr>
      <w:r w:rsidRPr="007B64BA">
        <w:rPr>
          <w:rFonts w:ascii="宋体" w:hAnsi="宋体" w:hint="eastAsia"/>
          <w:szCs w:val="21"/>
        </w:rPr>
        <w:t>应符合</w:t>
      </w:r>
      <w:r>
        <w:rPr>
          <w:rFonts w:ascii="宋体" w:hAnsi="宋体" w:hint="eastAsia"/>
          <w:szCs w:val="21"/>
        </w:rPr>
        <w:t>《</w:t>
      </w:r>
      <w:r w:rsidRPr="007B64BA">
        <w:rPr>
          <w:rFonts w:ascii="宋体" w:hAnsi="宋体" w:hint="eastAsia"/>
          <w:szCs w:val="21"/>
        </w:rPr>
        <w:t>餐饮服务食品安全操作规范</w:t>
      </w:r>
      <w:r>
        <w:rPr>
          <w:rFonts w:ascii="宋体" w:hAnsi="宋体" w:hint="eastAsia"/>
          <w:szCs w:val="21"/>
        </w:rPr>
        <w:t>》的规定。</w:t>
      </w:r>
    </w:p>
    <w:p w:rsidR="001032F8" w:rsidRPr="00BF32CF" w:rsidRDefault="001032F8" w:rsidP="000E279F">
      <w:pPr>
        <w:spacing w:line="360" w:lineRule="auto"/>
        <w:rPr>
          <w:rFonts w:ascii="黑体" w:eastAsia="黑体" w:hAnsi="宋体"/>
        </w:rPr>
      </w:pPr>
      <w:r w:rsidRPr="00FE1E34">
        <w:t>8.</w:t>
      </w:r>
      <w:r w:rsidR="00FF4636">
        <w:rPr>
          <w:rFonts w:hint="eastAsia"/>
        </w:rPr>
        <w:t>6</w:t>
      </w:r>
      <w:r w:rsidRPr="00BF32CF">
        <w:rPr>
          <w:rFonts w:ascii="黑体" w:eastAsia="黑体" w:hAnsi="宋体"/>
        </w:rPr>
        <w:t xml:space="preserve">  </w:t>
      </w:r>
      <w:r w:rsidRPr="00BF32CF">
        <w:rPr>
          <w:rFonts w:ascii="黑体" w:eastAsia="黑体" w:hAnsi="宋体" w:hint="eastAsia"/>
        </w:rPr>
        <w:t>学习与培训</w:t>
      </w:r>
    </w:p>
    <w:p w:rsidR="001032F8" w:rsidRDefault="00105AA0" w:rsidP="0003551E">
      <w:pPr>
        <w:spacing w:line="320" w:lineRule="exact"/>
        <w:ind w:firstLineChars="200" w:firstLine="420"/>
        <w:rPr>
          <w:rFonts w:ascii="宋体"/>
          <w:szCs w:val="21"/>
        </w:rPr>
      </w:pPr>
      <w:r>
        <w:rPr>
          <w:rFonts w:ascii="宋体" w:hAnsi="宋体" w:hint="eastAsia"/>
          <w:szCs w:val="21"/>
        </w:rPr>
        <w:t>进行岗前培训，</w:t>
      </w:r>
      <w:r w:rsidR="001032F8">
        <w:rPr>
          <w:rFonts w:ascii="宋体" w:hAnsi="宋体" w:hint="eastAsia"/>
          <w:szCs w:val="21"/>
        </w:rPr>
        <w:t>制定学习计划，定期组织</w:t>
      </w:r>
      <w:r w:rsidR="001032F8" w:rsidRPr="00480682">
        <w:rPr>
          <w:rFonts w:ascii="宋体" w:hAnsi="宋体" w:hint="eastAsia"/>
          <w:szCs w:val="21"/>
        </w:rPr>
        <w:t>从业人员学习食品安全</w:t>
      </w:r>
      <w:r w:rsidR="001032F8">
        <w:rPr>
          <w:rFonts w:ascii="宋体" w:hAnsi="宋体" w:hint="eastAsia"/>
          <w:szCs w:val="21"/>
        </w:rPr>
        <w:t>法律法规、标准以及相关卫生知识</w:t>
      </w:r>
      <w:r w:rsidR="001032F8" w:rsidRPr="00480682">
        <w:rPr>
          <w:rFonts w:ascii="宋体" w:hAnsi="宋体" w:hint="eastAsia"/>
          <w:szCs w:val="21"/>
        </w:rPr>
        <w:t>。</w:t>
      </w:r>
    </w:p>
    <w:p w:rsidR="001032F8" w:rsidRPr="000E279F" w:rsidRDefault="001032F8" w:rsidP="00FE22E3">
      <w:pPr>
        <w:pStyle w:val="a0"/>
        <w:numPr>
          <w:ilvl w:val="0"/>
          <w:numId w:val="0"/>
        </w:numPr>
        <w:spacing w:before="156" w:after="156" w:line="320" w:lineRule="exact"/>
      </w:pPr>
      <w:r w:rsidRPr="00FE22E3">
        <w:rPr>
          <w:rFonts w:ascii="Times New Roman"/>
          <w:szCs w:val="21"/>
        </w:rPr>
        <w:t xml:space="preserve">9  </w:t>
      </w:r>
      <w:r w:rsidRPr="00FE22E3">
        <w:rPr>
          <w:rFonts w:ascii="Times New Roman" w:hint="eastAsia"/>
          <w:szCs w:val="21"/>
        </w:rPr>
        <w:t>个人卫生</w:t>
      </w:r>
      <w:r w:rsidRPr="000E279F">
        <w:t xml:space="preserve">  </w:t>
      </w:r>
    </w:p>
    <w:p w:rsidR="001514D5" w:rsidRPr="001514D5" w:rsidRDefault="001032F8" w:rsidP="001514D5">
      <w:pPr>
        <w:spacing w:line="320" w:lineRule="exact"/>
        <w:rPr>
          <w:rFonts w:ascii="宋体" w:hAnsi="宋体"/>
          <w:szCs w:val="21"/>
        </w:rPr>
      </w:pPr>
      <w:r w:rsidRPr="001514D5">
        <w:t>9.1</w:t>
      </w:r>
      <w:r w:rsidRPr="001514D5">
        <w:rPr>
          <w:rFonts w:ascii="宋体" w:hAnsi="宋体"/>
          <w:szCs w:val="21"/>
        </w:rPr>
        <w:t xml:space="preserve">  </w:t>
      </w:r>
      <w:r w:rsidR="00F83E0A" w:rsidRPr="000007CF">
        <w:rPr>
          <w:rFonts w:ascii="宋体" w:hAnsi="宋体" w:cs="宋体"/>
          <w:color w:val="333333"/>
          <w:kern w:val="0"/>
          <w:sz w:val="23"/>
          <w:szCs w:val="23"/>
        </w:rPr>
        <w:t>从业人员健康管理要求</w:t>
      </w:r>
      <w:r w:rsidR="00F83E0A">
        <w:rPr>
          <w:rFonts w:ascii="宋体" w:hAnsi="宋体" w:hint="eastAsia"/>
          <w:szCs w:val="21"/>
        </w:rPr>
        <w:t>应符合《</w:t>
      </w:r>
      <w:r w:rsidR="00F83E0A" w:rsidRPr="007B64BA">
        <w:rPr>
          <w:rFonts w:ascii="宋体" w:hAnsi="宋体" w:hint="eastAsia"/>
          <w:szCs w:val="21"/>
        </w:rPr>
        <w:t>餐饮服务食品安全操作规范</w:t>
      </w:r>
      <w:r w:rsidR="00F83E0A">
        <w:rPr>
          <w:rFonts w:ascii="宋体" w:hAnsi="宋体" w:hint="eastAsia"/>
          <w:szCs w:val="21"/>
        </w:rPr>
        <w:t>》的规定。</w:t>
      </w:r>
    </w:p>
    <w:p w:rsidR="001032F8" w:rsidRPr="001514D5" w:rsidRDefault="001032F8" w:rsidP="001514D5">
      <w:pPr>
        <w:spacing w:line="320" w:lineRule="exact"/>
        <w:rPr>
          <w:rFonts w:ascii="宋体" w:hAnsi="宋体"/>
          <w:szCs w:val="21"/>
        </w:rPr>
      </w:pPr>
      <w:r w:rsidRPr="001514D5">
        <w:t>9.2</w:t>
      </w:r>
      <w:r w:rsidRPr="001514D5">
        <w:rPr>
          <w:rFonts w:ascii="宋体" w:hAnsi="宋体"/>
          <w:szCs w:val="21"/>
        </w:rPr>
        <w:t xml:space="preserve">  </w:t>
      </w:r>
      <w:r>
        <w:rPr>
          <w:rFonts w:ascii="宋体" w:hAnsi="宋体" w:hint="eastAsia"/>
          <w:szCs w:val="21"/>
        </w:rPr>
        <w:t>从业</w:t>
      </w:r>
      <w:r w:rsidRPr="00480682">
        <w:rPr>
          <w:rFonts w:ascii="宋体" w:hAnsi="宋体" w:hint="eastAsia"/>
          <w:szCs w:val="21"/>
        </w:rPr>
        <w:t>人员应保持良好个人卫生，</w:t>
      </w:r>
      <w:r>
        <w:rPr>
          <w:rFonts w:ascii="宋体" w:hAnsi="宋体" w:hint="eastAsia"/>
          <w:szCs w:val="21"/>
        </w:rPr>
        <w:t>穿戴整洁工作服</w:t>
      </w:r>
      <w:r w:rsidR="00A55D16" w:rsidRPr="00C01470">
        <w:rPr>
          <w:rFonts w:ascii="宋体" w:hAnsi="宋体" w:hint="eastAsia"/>
          <w:szCs w:val="21"/>
        </w:rPr>
        <w:t>（包括衣、帽、口罩）</w:t>
      </w:r>
      <w:r>
        <w:rPr>
          <w:rFonts w:ascii="宋体" w:hAnsi="宋体" w:hint="eastAsia"/>
          <w:szCs w:val="21"/>
        </w:rPr>
        <w:t>，</w:t>
      </w:r>
      <w:r w:rsidRPr="00480682">
        <w:rPr>
          <w:rFonts w:ascii="宋体" w:hAnsi="宋体" w:hint="eastAsia"/>
          <w:szCs w:val="21"/>
        </w:rPr>
        <w:t>头发不得外露，不得留长指甲、涂指甲油、佩带饰物。</w:t>
      </w:r>
      <w:r w:rsidR="00A55D16">
        <w:rPr>
          <w:rFonts w:ascii="宋体" w:hAnsi="宋体" w:hint="eastAsia"/>
          <w:szCs w:val="21"/>
        </w:rPr>
        <w:t>工作服的管理要求应符合《</w:t>
      </w:r>
      <w:r w:rsidR="00A55D16" w:rsidRPr="007B64BA">
        <w:rPr>
          <w:rFonts w:ascii="宋体" w:hAnsi="宋体" w:hint="eastAsia"/>
          <w:szCs w:val="21"/>
        </w:rPr>
        <w:t>餐饮服务食品安全操作规范</w:t>
      </w:r>
      <w:r w:rsidR="00A55D16">
        <w:rPr>
          <w:rFonts w:ascii="宋体" w:hAnsi="宋体" w:hint="eastAsia"/>
          <w:szCs w:val="21"/>
        </w:rPr>
        <w:t>》的规定。</w:t>
      </w:r>
    </w:p>
    <w:p w:rsidR="001032F8" w:rsidRPr="001514D5" w:rsidRDefault="001032F8" w:rsidP="000E279F">
      <w:pPr>
        <w:spacing w:line="320" w:lineRule="exact"/>
        <w:rPr>
          <w:rFonts w:ascii="宋体" w:hAnsi="宋体"/>
          <w:szCs w:val="21"/>
        </w:rPr>
      </w:pPr>
      <w:r w:rsidRPr="001514D5">
        <w:t>9.</w:t>
      </w:r>
      <w:r w:rsidR="001514D5" w:rsidRPr="001514D5">
        <w:rPr>
          <w:rFonts w:hint="eastAsia"/>
        </w:rPr>
        <w:t>3</w:t>
      </w:r>
      <w:r w:rsidRPr="001514D5">
        <w:rPr>
          <w:rFonts w:ascii="宋体" w:hAnsi="宋体"/>
          <w:szCs w:val="21"/>
        </w:rPr>
        <w:t xml:space="preserve">  </w:t>
      </w:r>
      <w:r w:rsidR="00A55D16">
        <w:rPr>
          <w:rFonts w:ascii="宋体" w:hAnsi="宋体" w:hint="eastAsia"/>
          <w:szCs w:val="21"/>
        </w:rPr>
        <w:t>专间从业人员</w:t>
      </w:r>
      <w:r w:rsidRPr="00DD210D">
        <w:rPr>
          <w:rFonts w:ascii="宋体" w:hAnsi="宋体" w:hint="eastAsia"/>
          <w:szCs w:val="21"/>
        </w:rPr>
        <w:t>操作前手部应</w:t>
      </w:r>
      <w:r>
        <w:rPr>
          <w:rFonts w:ascii="宋体" w:hAnsi="宋体" w:hint="eastAsia"/>
          <w:szCs w:val="21"/>
        </w:rPr>
        <w:t>清洗消毒</w:t>
      </w:r>
      <w:r w:rsidRPr="00DD210D">
        <w:rPr>
          <w:rFonts w:ascii="宋体" w:hAnsi="宋体" w:hint="eastAsia"/>
          <w:szCs w:val="21"/>
        </w:rPr>
        <w:t>，操作过程中应</w:t>
      </w:r>
      <w:r w:rsidR="001514D5">
        <w:rPr>
          <w:rFonts w:ascii="宋体" w:hAnsi="宋体" w:hint="eastAsia"/>
          <w:szCs w:val="21"/>
        </w:rPr>
        <w:t>随时</w:t>
      </w:r>
      <w:r w:rsidRPr="00DD210D">
        <w:rPr>
          <w:rFonts w:ascii="宋体" w:hAnsi="宋体" w:hint="eastAsia"/>
          <w:szCs w:val="21"/>
        </w:rPr>
        <w:t>保持手部清洁</w:t>
      </w:r>
      <w:r w:rsidR="00105AA0">
        <w:rPr>
          <w:rFonts w:ascii="宋体" w:hAnsi="宋体" w:hint="eastAsia"/>
          <w:szCs w:val="21"/>
        </w:rPr>
        <w:t>，</w:t>
      </w:r>
      <w:r w:rsidR="00A55D16">
        <w:rPr>
          <w:rFonts w:ascii="宋体" w:hAnsi="宋体" w:hint="eastAsia"/>
          <w:szCs w:val="21"/>
        </w:rPr>
        <w:t>按照《</w:t>
      </w:r>
      <w:r w:rsidR="00A55D16" w:rsidRPr="007B64BA">
        <w:rPr>
          <w:rFonts w:ascii="宋体" w:hAnsi="宋体" w:hint="eastAsia"/>
          <w:szCs w:val="21"/>
        </w:rPr>
        <w:t>餐饮服务食品安全操作规范</w:t>
      </w:r>
      <w:r w:rsidR="00A55D16">
        <w:rPr>
          <w:rFonts w:ascii="宋体" w:hAnsi="宋体" w:hint="eastAsia"/>
          <w:szCs w:val="21"/>
        </w:rPr>
        <w:t>》中规定的情形，</w:t>
      </w:r>
      <w:r w:rsidRPr="00DD210D">
        <w:rPr>
          <w:rFonts w:ascii="宋体" w:hAnsi="宋体" w:hint="eastAsia"/>
          <w:szCs w:val="21"/>
        </w:rPr>
        <w:t>及时</w:t>
      </w:r>
      <w:r>
        <w:rPr>
          <w:rFonts w:ascii="宋体" w:hAnsi="宋体" w:hint="eastAsia"/>
          <w:szCs w:val="21"/>
        </w:rPr>
        <w:t>清洗消毒</w:t>
      </w:r>
      <w:r w:rsidR="00105AA0">
        <w:rPr>
          <w:rFonts w:ascii="宋体" w:hAnsi="宋体" w:hint="eastAsia"/>
          <w:szCs w:val="21"/>
        </w:rPr>
        <w:t>；手部有伤口</w:t>
      </w:r>
      <w:r w:rsidR="00A55D16">
        <w:rPr>
          <w:rFonts w:ascii="宋体" w:hAnsi="宋体" w:hint="eastAsia"/>
          <w:szCs w:val="21"/>
        </w:rPr>
        <w:t>的，</w:t>
      </w:r>
      <w:r w:rsidR="00105AA0">
        <w:rPr>
          <w:rFonts w:ascii="宋体" w:hAnsi="宋体" w:hint="eastAsia"/>
          <w:szCs w:val="21"/>
        </w:rPr>
        <w:t>不得继续</w:t>
      </w:r>
      <w:r w:rsidR="00A55D16">
        <w:rPr>
          <w:rFonts w:ascii="宋体" w:hAnsi="宋体" w:hint="eastAsia"/>
          <w:szCs w:val="21"/>
        </w:rPr>
        <w:t>从事加工经营活动</w:t>
      </w:r>
      <w:r w:rsidR="00105AA0">
        <w:rPr>
          <w:rFonts w:ascii="宋体" w:hAnsi="宋体" w:hint="eastAsia"/>
          <w:szCs w:val="21"/>
        </w:rPr>
        <w:t>。</w:t>
      </w:r>
    </w:p>
    <w:p w:rsidR="001032F8" w:rsidRPr="001514D5" w:rsidRDefault="001032F8" w:rsidP="000E279F">
      <w:pPr>
        <w:spacing w:line="320" w:lineRule="exact"/>
        <w:rPr>
          <w:rFonts w:ascii="宋体" w:hAnsi="宋体"/>
          <w:szCs w:val="21"/>
        </w:rPr>
      </w:pPr>
      <w:r w:rsidRPr="001514D5">
        <w:t>9.</w:t>
      </w:r>
      <w:r w:rsidR="001514D5" w:rsidRPr="001514D5">
        <w:rPr>
          <w:rFonts w:hint="eastAsia"/>
        </w:rPr>
        <w:t>4</w:t>
      </w:r>
      <w:r w:rsidRPr="00480682">
        <w:rPr>
          <w:rFonts w:ascii="宋体" w:hAnsi="宋体"/>
          <w:szCs w:val="21"/>
        </w:rPr>
        <w:t xml:space="preserve">  </w:t>
      </w:r>
      <w:r>
        <w:rPr>
          <w:rFonts w:ascii="宋体" w:hAnsi="宋体" w:hint="eastAsia"/>
          <w:szCs w:val="21"/>
        </w:rPr>
        <w:t>专间</w:t>
      </w:r>
      <w:r w:rsidR="00A55D16">
        <w:rPr>
          <w:rFonts w:ascii="宋体" w:hAnsi="宋体" w:hint="eastAsia"/>
          <w:szCs w:val="21"/>
        </w:rPr>
        <w:t>从业</w:t>
      </w:r>
      <w:r>
        <w:rPr>
          <w:rFonts w:ascii="宋体" w:hAnsi="宋体" w:hint="eastAsia"/>
          <w:szCs w:val="21"/>
        </w:rPr>
        <w:t>人员进入专间前，应更换专用工作服、工作鞋</w:t>
      </w:r>
      <w:r w:rsidRPr="00480682">
        <w:rPr>
          <w:rFonts w:ascii="宋体" w:hAnsi="宋体" w:hint="eastAsia"/>
          <w:szCs w:val="21"/>
        </w:rPr>
        <w:t>，</w:t>
      </w:r>
      <w:r>
        <w:rPr>
          <w:rFonts w:ascii="宋体" w:hAnsi="宋体" w:hint="eastAsia"/>
          <w:szCs w:val="21"/>
        </w:rPr>
        <w:t>并</w:t>
      </w:r>
      <w:r w:rsidRPr="00480682">
        <w:rPr>
          <w:rFonts w:ascii="宋体" w:hAnsi="宋体" w:hint="eastAsia"/>
          <w:szCs w:val="21"/>
        </w:rPr>
        <w:t>严格进行双手清洗消毒。</w:t>
      </w:r>
    </w:p>
    <w:p w:rsidR="001032F8" w:rsidRPr="001514D5" w:rsidRDefault="001032F8" w:rsidP="000E279F">
      <w:pPr>
        <w:spacing w:line="320" w:lineRule="exact"/>
        <w:rPr>
          <w:rFonts w:ascii="宋体" w:hAnsi="宋体"/>
          <w:szCs w:val="21"/>
        </w:rPr>
      </w:pPr>
      <w:r w:rsidRPr="001514D5">
        <w:t>9.</w:t>
      </w:r>
      <w:r w:rsidR="001514D5" w:rsidRPr="001514D5">
        <w:rPr>
          <w:rFonts w:hint="eastAsia"/>
        </w:rPr>
        <w:t>5</w:t>
      </w:r>
      <w:r w:rsidRPr="001514D5">
        <w:rPr>
          <w:rFonts w:ascii="宋体" w:hAnsi="宋体"/>
          <w:szCs w:val="21"/>
        </w:rPr>
        <w:t xml:space="preserve"> </w:t>
      </w:r>
      <w:r w:rsidRPr="00480682">
        <w:rPr>
          <w:rFonts w:ascii="宋体" w:hAnsi="宋体"/>
          <w:szCs w:val="21"/>
        </w:rPr>
        <w:t xml:space="preserve"> </w:t>
      </w:r>
      <w:r>
        <w:rPr>
          <w:rFonts w:ascii="宋体" w:hAnsi="宋体" w:hint="eastAsia"/>
          <w:szCs w:val="21"/>
        </w:rPr>
        <w:t>专间从业人员离开专间时</w:t>
      </w:r>
      <w:r w:rsidRPr="00480682">
        <w:rPr>
          <w:rFonts w:ascii="宋体" w:hAnsi="宋体" w:hint="eastAsia"/>
          <w:szCs w:val="21"/>
        </w:rPr>
        <w:t>应脱去</w:t>
      </w:r>
      <w:r>
        <w:rPr>
          <w:rFonts w:ascii="宋体" w:hAnsi="宋体" w:hint="eastAsia"/>
          <w:szCs w:val="21"/>
        </w:rPr>
        <w:t>专间</w:t>
      </w:r>
      <w:r w:rsidRPr="00480682">
        <w:rPr>
          <w:rFonts w:ascii="宋体" w:hAnsi="宋体" w:hint="eastAsia"/>
          <w:szCs w:val="21"/>
        </w:rPr>
        <w:t>工作服</w:t>
      </w:r>
      <w:r>
        <w:rPr>
          <w:rFonts w:ascii="宋体" w:hAnsi="宋体" w:hint="eastAsia"/>
          <w:szCs w:val="21"/>
        </w:rPr>
        <w:t>、工作鞋；再次进入专间前，应更换专用</w:t>
      </w:r>
      <w:r w:rsidRPr="00480682">
        <w:rPr>
          <w:rFonts w:ascii="宋体" w:hAnsi="宋体" w:hint="eastAsia"/>
          <w:szCs w:val="21"/>
        </w:rPr>
        <w:t>工作服</w:t>
      </w:r>
      <w:r>
        <w:rPr>
          <w:rFonts w:ascii="宋体" w:hAnsi="宋体" w:hint="eastAsia"/>
          <w:szCs w:val="21"/>
        </w:rPr>
        <w:t>、工作鞋，并严格进行手清洗消毒。</w:t>
      </w:r>
    </w:p>
    <w:p w:rsidR="001032F8" w:rsidRPr="001514D5" w:rsidRDefault="001032F8" w:rsidP="000E279F">
      <w:pPr>
        <w:spacing w:line="320" w:lineRule="exact"/>
        <w:rPr>
          <w:rFonts w:ascii="宋体" w:hAnsi="宋体"/>
          <w:szCs w:val="21"/>
        </w:rPr>
      </w:pPr>
      <w:r w:rsidRPr="001514D5">
        <w:t>9.</w:t>
      </w:r>
      <w:r w:rsidR="001514D5" w:rsidRPr="001514D5">
        <w:rPr>
          <w:rFonts w:hint="eastAsia"/>
        </w:rPr>
        <w:t>6</w:t>
      </w:r>
      <w:r w:rsidRPr="001514D5">
        <w:rPr>
          <w:rFonts w:ascii="宋体" w:hAnsi="宋体"/>
          <w:szCs w:val="21"/>
        </w:rPr>
        <w:t xml:space="preserve"> </w:t>
      </w:r>
      <w:r w:rsidRPr="00480682">
        <w:rPr>
          <w:rFonts w:ascii="宋体" w:hAnsi="宋体"/>
          <w:szCs w:val="21"/>
        </w:rPr>
        <w:t xml:space="preserve"> </w:t>
      </w:r>
      <w:r w:rsidRPr="00480682">
        <w:rPr>
          <w:rFonts w:ascii="宋体" w:hAnsi="宋体" w:hint="eastAsia"/>
          <w:szCs w:val="21"/>
        </w:rPr>
        <w:t>不得在专间</w:t>
      </w:r>
      <w:r>
        <w:rPr>
          <w:rFonts w:ascii="宋体" w:hAnsi="宋体" w:hint="eastAsia"/>
          <w:szCs w:val="21"/>
        </w:rPr>
        <w:t>内吸烟、饮食或从事其他可能污染食品的行为。</w:t>
      </w:r>
      <w:r w:rsidRPr="00480682">
        <w:rPr>
          <w:rFonts w:ascii="宋体" w:hAnsi="宋体" w:hint="eastAsia"/>
          <w:szCs w:val="21"/>
        </w:rPr>
        <w:t>不得将私人物品带入专间</w:t>
      </w:r>
      <w:r>
        <w:rPr>
          <w:rFonts w:ascii="宋体" w:hAnsi="宋体" w:hint="eastAsia"/>
          <w:szCs w:val="21"/>
        </w:rPr>
        <w:t>。</w:t>
      </w:r>
    </w:p>
    <w:p w:rsidR="001032F8" w:rsidRPr="001514D5" w:rsidRDefault="001032F8" w:rsidP="001514D5">
      <w:pPr>
        <w:spacing w:line="320" w:lineRule="exact"/>
        <w:rPr>
          <w:rFonts w:ascii="宋体" w:hAnsi="宋体"/>
          <w:szCs w:val="21"/>
        </w:rPr>
      </w:pPr>
      <w:r w:rsidRPr="001514D5">
        <w:t>9.</w:t>
      </w:r>
      <w:r w:rsidR="001514D5" w:rsidRPr="001514D5">
        <w:rPr>
          <w:rFonts w:hint="eastAsia"/>
        </w:rPr>
        <w:t>7</w:t>
      </w:r>
      <w:r w:rsidRPr="001514D5">
        <w:rPr>
          <w:rFonts w:ascii="宋体" w:hAnsi="宋体"/>
          <w:szCs w:val="21"/>
        </w:rPr>
        <w:t xml:space="preserve">  </w:t>
      </w:r>
      <w:r w:rsidRPr="001514D5">
        <w:rPr>
          <w:rFonts w:ascii="宋体" w:hAnsi="宋体" w:hint="eastAsia"/>
          <w:szCs w:val="21"/>
        </w:rPr>
        <w:t>进入专间的非操作人员，应符合专间操作人员卫生要求。</w:t>
      </w:r>
    </w:p>
    <w:p w:rsidR="001032F8" w:rsidRDefault="001032F8" w:rsidP="0003551E">
      <w:pPr>
        <w:pStyle w:val="a0"/>
        <w:numPr>
          <w:ilvl w:val="0"/>
          <w:numId w:val="0"/>
        </w:numPr>
        <w:spacing w:before="156" w:after="156"/>
        <w:ind w:firstLineChars="200" w:firstLine="420"/>
        <w:rPr>
          <w:rFonts w:ascii="宋体" w:eastAsia="宋体" w:hAnsi="宋体"/>
        </w:rPr>
      </w:pPr>
    </w:p>
    <w:p w:rsidR="001032F8" w:rsidRDefault="001032F8" w:rsidP="0003551E">
      <w:pPr>
        <w:pStyle w:val="a0"/>
        <w:numPr>
          <w:ilvl w:val="0"/>
          <w:numId w:val="0"/>
        </w:numPr>
        <w:spacing w:before="156" w:after="156"/>
        <w:ind w:firstLineChars="200" w:firstLine="420"/>
        <w:rPr>
          <w:rFonts w:ascii="宋体" w:eastAsia="宋体" w:hAnsi="宋体"/>
        </w:rPr>
      </w:pPr>
    </w:p>
    <w:p w:rsidR="001032F8" w:rsidRDefault="001032F8" w:rsidP="0003551E">
      <w:pPr>
        <w:pStyle w:val="a0"/>
        <w:numPr>
          <w:ilvl w:val="0"/>
          <w:numId w:val="0"/>
        </w:numPr>
        <w:spacing w:before="156" w:after="156"/>
        <w:ind w:firstLineChars="200" w:firstLine="420"/>
        <w:rPr>
          <w:rFonts w:ascii="宋体" w:eastAsia="宋体" w:hAnsi="宋体"/>
          <w:u w:val="single"/>
        </w:rPr>
      </w:pPr>
      <w:r>
        <w:rPr>
          <w:rFonts w:ascii="宋体" w:eastAsia="宋体" w:hAnsi="宋体"/>
        </w:rPr>
        <w:t xml:space="preserve">                     </w:t>
      </w:r>
      <w:r>
        <w:rPr>
          <w:rFonts w:ascii="宋体" w:eastAsia="宋体" w:hAnsi="宋体"/>
          <w:u w:val="single"/>
        </w:rPr>
        <w:t xml:space="preserve">                           </w:t>
      </w:r>
    </w:p>
    <w:p w:rsidR="001032F8" w:rsidRPr="00242022" w:rsidRDefault="001032F8" w:rsidP="00FE1E34">
      <w:pPr>
        <w:pStyle w:val="a0"/>
        <w:numPr>
          <w:ilvl w:val="0"/>
          <w:numId w:val="0"/>
        </w:numPr>
        <w:spacing w:beforeLines="0" w:afterLines="0" w:line="400" w:lineRule="exact"/>
      </w:pPr>
    </w:p>
    <w:sectPr w:rsidR="001032F8" w:rsidRPr="00242022" w:rsidSect="003823F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2A5" w:rsidRDefault="001472A5">
      <w:r>
        <w:separator/>
      </w:r>
    </w:p>
  </w:endnote>
  <w:endnote w:type="continuationSeparator" w:id="0">
    <w:p w:rsidR="001472A5" w:rsidRDefault="001472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2A5" w:rsidRDefault="001472A5">
      <w:r>
        <w:separator/>
      </w:r>
    </w:p>
  </w:footnote>
  <w:footnote w:type="continuationSeparator" w:id="0">
    <w:p w:rsidR="001472A5" w:rsidRDefault="001472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EA2025"/>
    <w:multiLevelType w:val="multilevel"/>
    <w:tmpl w:val="947CD4CA"/>
    <w:lvl w:ilvl="0">
      <w:start w:val="1"/>
      <w:numFmt w:val="none"/>
      <w:pStyle w:val="a"/>
      <w:suff w:val="nothing"/>
      <w:lvlText w:val="%1"/>
      <w:lvlJc w:val="left"/>
      <w:rPr>
        <w:rFonts w:ascii="Times New Roman" w:hAnsi="Times New Roman" w:cs="Times New Roman" w:hint="default"/>
        <w:b/>
        <w:i w:val="0"/>
        <w:sz w:val="21"/>
      </w:rPr>
    </w:lvl>
    <w:lvl w:ilvl="1">
      <w:start w:val="1"/>
      <w:numFmt w:val="decimal"/>
      <w:pStyle w:val="a0"/>
      <w:suff w:val="nothing"/>
      <w:lvlText w:val="%1%2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2">
      <w:start w:val="1"/>
      <w:numFmt w:val="decimal"/>
      <w:pStyle w:val="a1"/>
      <w:suff w:val="nothing"/>
      <w:lvlText w:val="%1%2.%3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3">
      <w:start w:val="1"/>
      <w:numFmt w:val="decimal"/>
      <w:pStyle w:val="a2"/>
      <w:suff w:val="nothing"/>
      <w:lvlText w:val="%1%2.%3.%4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4">
      <w:start w:val="1"/>
      <w:numFmt w:val="decimal"/>
      <w:pStyle w:val="a3"/>
      <w:suff w:val="nothing"/>
      <w:lvlText w:val="%1%2.%3.%4.%5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5">
      <w:start w:val="1"/>
      <w:numFmt w:val="decimal"/>
      <w:pStyle w:val="a4"/>
      <w:suff w:val="nothing"/>
      <w:lvlText w:val="%1%2.%3.%4.%5.%6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6">
      <w:start w:val="1"/>
      <w:numFmt w:val="decimal"/>
      <w:pStyle w:val="a5"/>
      <w:suff w:val="nothing"/>
      <w:lvlText w:val="%1%2.%3.%4.%5.%6.%7　"/>
      <w:lvlJc w:val="left"/>
      <w:rPr>
        <w:rFonts w:ascii="黑体" w:eastAsia="黑体" w:hAnsi="Times New Roman" w:cs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51"/>
        </w:tabs>
        <w:ind w:left="3969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777"/>
        </w:tabs>
        <w:ind w:left="4677" w:hanging="1700"/>
      </w:pPr>
      <w:rPr>
        <w:rFonts w:cs="Times New Roman" w:hint="eastAsia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0E13"/>
    <w:rsid w:val="0003551E"/>
    <w:rsid w:val="0004060F"/>
    <w:rsid w:val="00051C59"/>
    <w:rsid w:val="0008100C"/>
    <w:rsid w:val="00086C8C"/>
    <w:rsid w:val="00090330"/>
    <w:rsid w:val="00097340"/>
    <w:rsid w:val="000A4CC1"/>
    <w:rsid w:val="000A7E90"/>
    <w:rsid w:val="000C56AC"/>
    <w:rsid w:val="000C6256"/>
    <w:rsid w:val="000D13FB"/>
    <w:rsid w:val="000E279F"/>
    <w:rsid w:val="000F10C3"/>
    <w:rsid w:val="000F78AF"/>
    <w:rsid w:val="001032F8"/>
    <w:rsid w:val="00105AA0"/>
    <w:rsid w:val="00106C40"/>
    <w:rsid w:val="00114F09"/>
    <w:rsid w:val="001368D9"/>
    <w:rsid w:val="0014588B"/>
    <w:rsid w:val="001472A5"/>
    <w:rsid w:val="00147D6C"/>
    <w:rsid w:val="001514D5"/>
    <w:rsid w:val="00161D47"/>
    <w:rsid w:val="00177136"/>
    <w:rsid w:val="00192F4A"/>
    <w:rsid w:val="001C22B8"/>
    <w:rsid w:val="001C4C20"/>
    <w:rsid w:val="001D6721"/>
    <w:rsid w:val="001E1191"/>
    <w:rsid w:val="001E1B06"/>
    <w:rsid w:val="001F20AD"/>
    <w:rsid w:val="00204741"/>
    <w:rsid w:val="00205173"/>
    <w:rsid w:val="002137CA"/>
    <w:rsid w:val="00221103"/>
    <w:rsid w:val="00225AFA"/>
    <w:rsid w:val="00242022"/>
    <w:rsid w:val="002454A4"/>
    <w:rsid w:val="002513CE"/>
    <w:rsid w:val="00251F7C"/>
    <w:rsid w:val="00254CD7"/>
    <w:rsid w:val="00260D45"/>
    <w:rsid w:val="002744B1"/>
    <w:rsid w:val="00283686"/>
    <w:rsid w:val="002841BE"/>
    <w:rsid w:val="002921AD"/>
    <w:rsid w:val="00294762"/>
    <w:rsid w:val="00295C07"/>
    <w:rsid w:val="002A3C55"/>
    <w:rsid w:val="002B51AD"/>
    <w:rsid w:val="002B6D4A"/>
    <w:rsid w:val="002C45B9"/>
    <w:rsid w:val="002D7060"/>
    <w:rsid w:val="002D7941"/>
    <w:rsid w:val="002E0C62"/>
    <w:rsid w:val="002E2DC0"/>
    <w:rsid w:val="002E574A"/>
    <w:rsid w:val="00310097"/>
    <w:rsid w:val="003223FC"/>
    <w:rsid w:val="00323969"/>
    <w:rsid w:val="00326469"/>
    <w:rsid w:val="00351B6A"/>
    <w:rsid w:val="00356591"/>
    <w:rsid w:val="003566B5"/>
    <w:rsid w:val="00360059"/>
    <w:rsid w:val="00363AD9"/>
    <w:rsid w:val="003736F1"/>
    <w:rsid w:val="003823F7"/>
    <w:rsid w:val="0038583C"/>
    <w:rsid w:val="003D16C9"/>
    <w:rsid w:val="00421596"/>
    <w:rsid w:val="00434767"/>
    <w:rsid w:val="00444E45"/>
    <w:rsid w:val="00470F2A"/>
    <w:rsid w:val="00480291"/>
    <w:rsid w:val="00480682"/>
    <w:rsid w:val="00481896"/>
    <w:rsid w:val="004A5739"/>
    <w:rsid w:val="004B77BA"/>
    <w:rsid w:val="004C435C"/>
    <w:rsid w:val="004D061B"/>
    <w:rsid w:val="004D376E"/>
    <w:rsid w:val="004D4AC9"/>
    <w:rsid w:val="004E1325"/>
    <w:rsid w:val="004F46F8"/>
    <w:rsid w:val="00500A10"/>
    <w:rsid w:val="00513D0D"/>
    <w:rsid w:val="005232A9"/>
    <w:rsid w:val="00534C2C"/>
    <w:rsid w:val="00536CD2"/>
    <w:rsid w:val="00555B12"/>
    <w:rsid w:val="00565F6F"/>
    <w:rsid w:val="005670D3"/>
    <w:rsid w:val="00573022"/>
    <w:rsid w:val="0058202E"/>
    <w:rsid w:val="0058483E"/>
    <w:rsid w:val="005A205C"/>
    <w:rsid w:val="005A65D8"/>
    <w:rsid w:val="005E3375"/>
    <w:rsid w:val="005E4B2A"/>
    <w:rsid w:val="005F68B0"/>
    <w:rsid w:val="00603D36"/>
    <w:rsid w:val="00622AFE"/>
    <w:rsid w:val="00634CB5"/>
    <w:rsid w:val="006368A2"/>
    <w:rsid w:val="006460CA"/>
    <w:rsid w:val="00674D28"/>
    <w:rsid w:val="00686EE0"/>
    <w:rsid w:val="006A0494"/>
    <w:rsid w:val="006A27DE"/>
    <w:rsid w:val="006B1D23"/>
    <w:rsid w:val="006C0CAD"/>
    <w:rsid w:val="006C6DFF"/>
    <w:rsid w:val="006F43B0"/>
    <w:rsid w:val="007163D2"/>
    <w:rsid w:val="00724D47"/>
    <w:rsid w:val="00726F37"/>
    <w:rsid w:val="007576D8"/>
    <w:rsid w:val="00767645"/>
    <w:rsid w:val="00771EF9"/>
    <w:rsid w:val="00776F11"/>
    <w:rsid w:val="00783C07"/>
    <w:rsid w:val="0078547A"/>
    <w:rsid w:val="00795A98"/>
    <w:rsid w:val="007A04C5"/>
    <w:rsid w:val="007A434B"/>
    <w:rsid w:val="007B64BA"/>
    <w:rsid w:val="007C4F51"/>
    <w:rsid w:val="007F2E66"/>
    <w:rsid w:val="007F4C7F"/>
    <w:rsid w:val="008113F7"/>
    <w:rsid w:val="00811A46"/>
    <w:rsid w:val="008144F5"/>
    <w:rsid w:val="00815644"/>
    <w:rsid w:val="008441FF"/>
    <w:rsid w:val="00846EC8"/>
    <w:rsid w:val="00860C71"/>
    <w:rsid w:val="008612FA"/>
    <w:rsid w:val="0086263C"/>
    <w:rsid w:val="00880F87"/>
    <w:rsid w:val="008A176F"/>
    <w:rsid w:val="008C00CD"/>
    <w:rsid w:val="008C1C31"/>
    <w:rsid w:val="008D490B"/>
    <w:rsid w:val="008F0296"/>
    <w:rsid w:val="008F5930"/>
    <w:rsid w:val="00911B62"/>
    <w:rsid w:val="009152E2"/>
    <w:rsid w:val="00921BBD"/>
    <w:rsid w:val="00942E82"/>
    <w:rsid w:val="00942FBB"/>
    <w:rsid w:val="00947C8F"/>
    <w:rsid w:val="00951CB5"/>
    <w:rsid w:val="00970198"/>
    <w:rsid w:val="00973271"/>
    <w:rsid w:val="00984370"/>
    <w:rsid w:val="00986AD1"/>
    <w:rsid w:val="009B5616"/>
    <w:rsid w:val="009C4B67"/>
    <w:rsid w:val="009E209E"/>
    <w:rsid w:val="00A01A7C"/>
    <w:rsid w:val="00A1491D"/>
    <w:rsid w:val="00A22360"/>
    <w:rsid w:val="00A26B8B"/>
    <w:rsid w:val="00A41471"/>
    <w:rsid w:val="00A500E0"/>
    <w:rsid w:val="00A536F0"/>
    <w:rsid w:val="00A55D16"/>
    <w:rsid w:val="00A73A9C"/>
    <w:rsid w:val="00A74FEE"/>
    <w:rsid w:val="00A87B31"/>
    <w:rsid w:val="00A961B3"/>
    <w:rsid w:val="00AC08FD"/>
    <w:rsid w:val="00AC206E"/>
    <w:rsid w:val="00AC3D5E"/>
    <w:rsid w:val="00AC45B7"/>
    <w:rsid w:val="00AD1192"/>
    <w:rsid w:val="00B058F4"/>
    <w:rsid w:val="00B07592"/>
    <w:rsid w:val="00B23FCD"/>
    <w:rsid w:val="00B300EA"/>
    <w:rsid w:val="00B31FBC"/>
    <w:rsid w:val="00B335A3"/>
    <w:rsid w:val="00B36007"/>
    <w:rsid w:val="00B40607"/>
    <w:rsid w:val="00B53980"/>
    <w:rsid w:val="00B559E9"/>
    <w:rsid w:val="00B83E30"/>
    <w:rsid w:val="00B9178F"/>
    <w:rsid w:val="00BA0E13"/>
    <w:rsid w:val="00BA39FD"/>
    <w:rsid w:val="00BB6506"/>
    <w:rsid w:val="00BD7AD8"/>
    <w:rsid w:val="00BE2BAD"/>
    <w:rsid w:val="00BF17E9"/>
    <w:rsid w:val="00BF32CF"/>
    <w:rsid w:val="00BF377E"/>
    <w:rsid w:val="00C01470"/>
    <w:rsid w:val="00C122E9"/>
    <w:rsid w:val="00C1551B"/>
    <w:rsid w:val="00C16764"/>
    <w:rsid w:val="00C3261B"/>
    <w:rsid w:val="00C32F07"/>
    <w:rsid w:val="00C34B84"/>
    <w:rsid w:val="00C4344F"/>
    <w:rsid w:val="00C60884"/>
    <w:rsid w:val="00C85AD0"/>
    <w:rsid w:val="00CA1362"/>
    <w:rsid w:val="00CC384F"/>
    <w:rsid w:val="00CC4025"/>
    <w:rsid w:val="00CE7934"/>
    <w:rsid w:val="00D01747"/>
    <w:rsid w:val="00D436ED"/>
    <w:rsid w:val="00D55F4B"/>
    <w:rsid w:val="00D669C4"/>
    <w:rsid w:val="00D83F36"/>
    <w:rsid w:val="00D926E4"/>
    <w:rsid w:val="00DA10FF"/>
    <w:rsid w:val="00DA32E2"/>
    <w:rsid w:val="00DA364D"/>
    <w:rsid w:val="00DA7041"/>
    <w:rsid w:val="00DB1DE1"/>
    <w:rsid w:val="00DB4EC1"/>
    <w:rsid w:val="00DC767A"/>
    <w:rsid w:val="00DD210D"/>
    <w:rsid w:val="00DD3EC5"/>
    <w:rsid w:val="00DE3F77"/>
    <w:rsid w:val="00E02463"/>
    <w:rsid w:val="00E11833"/>
    <w:rsid w:val="00E1392D"/>
    <w:rsid w:val="00E209DF"/>
    <w:rsid w:val="00E2140A"/>
    <w:rsid w:val="00E25B3A"/>
    <w:rsid w:val="00E2645A"/>
    <w:rsid w:val="00E27604"/>
    <w:rsid w:val="00E315A2"/>
    <w:rsid w:val="00E31D15"/>
    <w:rsid w:val="00E33E62"/>
    <w:rsid w:val="00E70E31"/>
    <w:rsid w:val="00E86C21"/>
    <w:rsid w:val="00E92CCA"/>
    <w:rsid w:val="00EA3678"/>
    <w:rsid w:val="00EB73C8"/>
    <w:rsid w:val="00EC1493"/>
    <w:rsid w:val="00EC2CC2"/>
    <w:rsid w:val="00ED1773"/>
    <w:rsid w:val="00EF6041"/>
    <w:rsid w:val="00F13B6E"/>
    <w:rsid w:val="00F2316C"/>
    <w:rsid w:val="00F25480"/>
    <w:rsid w:val="00F42D21"/>
    <w:rsid w:val="00F471D9"/>
    <w:rsid w:val="00F47340"/>
    <w:rsid w:val="00F5676A"/>
    <w:rsid w:val="00F655AE"/>
    <w:rsid w:val="00F656CC"/>
    <w:rsid w:val="00F71E58"/>
    <w:rsid w:val="00F82BAE"/>
    <w:rsid w:val="00F83E0A"/>
    <w:rsid w:val="00F969DB"/>
    <w:rsid w:val="00FA089E"/>
    <w:rsid w:val="00FA5580"/>
    <w:rsid w:val="00FB0B24"/>
    <w:rsid w:val="00FC0737"/>
    <w:rsid w:val="00FC09A7"/>
    <w:rsid w:val="00FD570B"/>
    <w:rsid w:val="00FE0A33"/>
    <w:rsid w:val="00FE1E34"/>
    <w:rsid w:val="00FE22E3"/>
    <w:rsid w:val="00FE637C"/>
    <w:rsid w:val="00FE72F0"/>
    <w:rsid w:val="00FF0D83"/>
    <w:rsid w:val="00FF4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33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  <w:rsid w:val="003823F7"/>
    <w:pPr>
      <w:widowControl w:val="0"/>
      <w:jc w:val="both"/>
    </w:pPr>
    <w:rPr>
      <w:szCs w:val="20"/>
    </w:rPr>
  </w:style>
  <w:style w:type="paragraph" w:styleId="3">
    <w:name w:val="heading 3"/>
    <w:basedOn w:val="a6"/>
    <w:next w:val="a6"/>
    <w:link w:val="3Char"/>
    <w:uiPriority w:val="99"/>
    <w:qFormat/>
    <w:locked/>
    <w:rsid w:val="00254CD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character" w:customStyle="1" w:styleId="3Char">
    <w:name w:val="标题 3 Char"/>
    <w:basedOn w:val="a7"/>
    <w:link w:val="3"/>
    <w:uiPriority w:val="9"/>
    <w:semiHidden/>
    <w:rsid w:val="004B3F7E"/>
    <w:rPr>
      <w:b/>
      <w:bCs/>
      <w:sz w:val="32"/>
      <w:szCs w:val="32"/>
    </w:rPr>
  </w:style>
  <w:style w:type="paragraph" w:styleId="aa">
    <w:name w:val="footer"/>
    <w:basedOn w:val="a6"/>
    <w:link w:val="Char"/>
    <w:uiPriority w:val="99"/>
    <w:rsid w:val="003823F7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7"/>
    <w:link w:val="aa"/>
    <w:uiPriority w:val="99"/>
    <w:semiHidden/>
    <w:rsid w:val="004B3F7E"/>
    <w:rPr>
      <w:sz w:val="18"/>
      <w:szCs w:val="18"/>
    </w:rPr>
  </w:style>
  <w:style w:type="paragraph" w:styleId="ab">
    <w:name w:val="header"/>
    <w:basedOn w:val="a6"/>
    <w:link w:val="Char0"/>
    <w:uiPriority w:val="99"/>
    <w:rsid w:val="003823F7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Char0">
    <w:name w:val="页眉 Char"/>
    <w:basedOn w:val="a7"/>
    <w:link w:val="ab"/>
    <w:uiPriority w:val="99"/>
    <w:semiHidden/>
    <w:rsid w:val="004B3F7E"/>
    <w:rPr>
      <w:sz w:val="18"/>
      <w:szCs w:val="18"/>
    </w:rPr>
  </w:style>
  <w:style w:type="paragraph" w:customStyle="1" w:styleId="ac">
    <w:name w:val="文献分类号"/>
    <w:uiPriority w:val="99"/>
    <w:rsid w:val="003823F7"/>
    <w:pPr>
      <w:framePr w:hSpace="180" w:vSpace="180" w:wrap="around" w:hAnchor="margin" w:y="1" w:anchorLock="1"/>
      <w:widowControl w:val="0"/>
      <w:textAlignment w:val="center"/>
    </w:pPr>
    <w:rPr>
      <w:rFonts w:eastAsia="黑体"/>
      <w:kern w:val="0"/>
      <w:szCs w:val="20"/>
    </w:rPr>
  </w:style>
  <w:style w:type="paragraph" w:customStyle="1" w:styleId="ad">
    <w:name w:val="其他标准称谓"/>
    <w:uiPriority w:val="99"/>
    <w:rsid w:val="003823F7"/>
    <w:pPr>
      <w:spacing w:line="240" w:lineRule="atLeast"/>
      <w:jc w:val="distribute"/>
    </w:pPr>
    <w:rPr>
      <w:rFonts w:ascii="黑体" w:eastAsia="黑体" w:hAnsi="宋体"/>
      <w:kern w:val="0"/>
      <w:sz w:val="52"/>
      <w:szCs w:val="20"/>
    </w:rPr>
  </w:style>
  <w:style w:type="paragraph" w:customStyle="1" w:styleId="1">
    <w:name w:val="封面标准号1"/>
    <w:uiPriority w:val="99"/>
    <w:rsid w:val="003823F7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kern w:val="0"/>
      <w:sz w:val="28"/>
      <w:szCs w:val="20"/>
    </w:rPr>
  </w:style>
  <w:style w:type="paragraph" w:customStyle="1" w:styleId="ae">
    <w:name w:val="封面标准文稿编辑信息"/>
    <w:uiPriority w:val="99"/>
    <w:rsid w:val="003823F7"/>
    <w:pPr>
      <w:spacing w:before="180" w:line="180" w:lineRule="exact"/>
      <w:jc w:val="center"/>
    </w:pPr>
    <w:rPr>
      <w:rFonts w:ascii="宋体"/>
      <w:kern w:val="0"/>
      <w:szCs w:val="20"/>
    </w:rPr>
  </w:style>
  <w:style w:type="paragraph" w:customStyle="1" w:styleId="af">
    <w:name w:val="发布日期"/>
    <w:uiPriority w:val="99"/>
    <w:rsid w:val="003823F7"/>
    <w:pPr>
      <w:framePr w:w="4000" w:h="473" w:hRule="exact" w:hSpace="180" w:vSpace="180" w:wrap="around" w:hAnchor="margin" w:y="13511" w:anchorLock="1"/>
    </w:pPr>
    <w:rPr>
      <w:rFonts w:eastAsia="黑体"/>
      <w:kern w:val="0"/>
      <w:sz w:val="28"/>
      <w:szCs w:val="20"/>
    </w:rPr>
  </w:style>
  <w:style w:type="paragraph" w:customStyle="1" w:styleId="af0">
    <w:name w:val="实施日期"/>
    <w:basedOn w:val="af"/>
    <w:uiPriority w:val="99"/>
    <w:rsid w:val="003823F7"/>
    <w:pPr>
      <w:framePr w:hSpace="0" w:wrap="around" w:xAlign="right"/>
      <w:jc w:val="right"/>
    </w:pPr>
  </w:style>
  <w:style w:type="character" w:customStyle="1" w:styleId="af1">
    <w:name w:val="发布"/>
    <w:basedOn w:val="a7"/>
    <w:uiPriority w:val="99"/>
    <w:rsid w:val="003823F7"/>
    <w:rPr>
      <w:rFonts w:ascii="黑体" w:eastAsia="黑体" w:cs="Times New Roman"/>
      <w:spacing w:val="22"/>
      <w:w w:val="100"/>
      <w:position w:val="3"/>
      <w:sz w:val="28"/>
    </w:rPr>
  </w:style>
  <w:style w:type="paragraph" w:customStyle="1" w:styleId="af2">
    <w:name w:val="其他发布部门"/>
    <w:basedOn w:val="a6"/>
    <w:uiPriority w:val="99"/>
    <w:rsid w:val="003823F7"/>
    <w:pPr>
      <w:framePr w:w="7433" w:h="585" w:hRule="exact" w:hSpace="180" w:vSpace="180" w:wrap="around" w:hAnchor="margin" w:xAlign="center" w:y="14401" w:anchorLock="1"/>
      <w:widowControl/>
      <w:spacing w:line="240" w:lineRule="atLeast"/>
      <w:jc w:val="center"/>
    </w:pPr>
    <w:rPr>
      <w:rFonts w:ascii="黑体" w:eastAsia="黑体"/>
      <w:spacing w:val="20"/>
      <w:w w:val="135"/>
      <w:kern w:val="0"/>
      <w:sz w:val="36"/>
    </w:rPr>
  </w:style>
  <w:style w:type="paragraph" w:customStyle="1" w:styleId="af3">
    <w:name w:val="标准标志"/>
    <w:next w:val="a6"/>
    <w:uiPriority w:val="99"/>
    <w:rsid w:val="003823F7"/>
    <w:pPr>
      <w:framePr w:w="2268" w:h="1392" w:hRule="exact" w:wrap="around" w:hAnchor="margin" w:x="6748" w:y="171" w:anchorLock="1"/>
      <w:shd w:val="solid" w:color="FFFFFF" w:fill="FFFFFF"/>
      <w:spacing w:line="240" w:lineRule="atLeast"/>
      <w:jc w:val="right"/>
    </w:pPr>
    <w:rPr>
      <w:b/>
      <w:w w:val="130"/>
      <w:kern w:val="0"/>
      <w:sz w:val="96"/>
      <w:szCs w:val="20"/>
    </w:rPr>
  </w:style>
  <w:style w:type="paragraph" w:customStyle="1" w:styleId="a">
    <w:name w:val="前言、引言标题"/>
    <w:next w:val="a6"/>
    <w:uiPriority w:val="99"/>
    <w:rsid w:val="003823F7"/>
    <w:pPr>
      <w:numPr>
        <w:numId w:val="1"/>
      </w:numPr>
      <w:shd w:val="clear" w:color="FFFFFF" w:fill="FFFFFF"/>
      <w:spacing w:before="640" w:after="560"/>
      <w:jc w:val="center"/>
      <w:outlineLvl w:val="0"/>
    </w:pPr>
    <w:rPr>
      <w:rFonts w:ascii="黑体" w:eastAsia="黑体"/>
      <w:kern w:val="0"/>
      <w:sz w:val="32"/>
      <w:szCs w:val="20"/>
    </w:rPr>
  </w:style>
  <w:style w:type="paragraph" w:customStyle="1" w:styleId="af4">
    <w:name w:val="段"/>
    <w:link w:val="Char1"/>
    <w:uiPriority w:val="99"/>
    <w:rsid w:val="003823F7"/>
    <w:pPr>
      <w:autoSpaceDE w:val="0"/>
      <w:autoSpaceDN w:val="0"/>
      <w:ind w:firstLineChars="200" w:firstLine="200"/>
      <w:jc w:val="both"/>
    </w:pPr>
    <w:rPr>
      <w:rFonts w:ascii="宋体"/>
      <w:noProof/>
      <w:kern w:val="0"/>
      <w:szCs w:val="20"/>
    </w:rPr>
  </w:style>
  <w:style w:type="paragraph" w:customStyle="1" w:styleId="a0">
    <w:name w:val="章标题"/>
    <w:next w:val="af4"/>
    <w:uiPriority w:val="99"/>
    <w:rsid w:val="003823F7"/>
    <w:pPr>
      <w:numPr>
        <w:ilvl w:val="1"/>
        <w:numId w:val="1"/>
      </w:numPr>
      <w:spacing w:beforeLines="50" w:afterLines="50"/>
      <w:jc w:val="both"/>
      <w:outlineLvl w:val="1"/>
    </w:pPr>
    <w:rPr>
      <w:rFonts w:ascii="黑体" w:eastAsia="黑体"/>
      <w:kern w:val="0"/>
      <w:szCs w:val="20"/>
    </w:rPr>
  </w:style>
  <w:style w:type="paragraph" w:customStyle="1" w:styleId="a1">
    <w:name w:val="一级条标题"/>
    <w:basedOn w:val="a0"/>
    <w:next w:val="af4"/>
    <w:uiPriority w:val="99"/>
    <w:rsid w:val="003823F7"/>
    <w:pPr>
      <w:numPr>
        <w:ilvl w:val="2"/>
      </w:numPr>
      <w:spacing w:beforeLines="0" w:afterLines="0"/>
      <w:outlineLvl w:val="2"/>
    </w:pPr>
  </w:style>
  <w:style w:type="paragraph" w:customStyle="1" w:styleId="a2">
    <w:name w:val="二级条标题"/>
    <w:basedOn w:val="a1"/>
    <w:next w:val="af4"/>
    <w:uiPriority w:val="99"/>
    <w:rsid w:val="003823F7"/>
    <w:pPr>
      <w:numPr>
        <w:ilvl w:val="3"/>
      </w:numPr>
      <w:outlineLvl w:val="3"/>
    </w:pPr>
  </w:style>
  <w:style w:type="paragraph" w:customStyle="1" w:styleId="a3">
    <w:name w:val="三级条标题"/>
    <w:basedOn w:val="a2"/>
    <w:next w:val="af4"/>
    <w:uiPriority w:val="99"/>
    <w:rsid w:val="003823F7"/>
    <w:pPr>
      <w:numPr>
        <w:ilvl w:val="4"/>
      </w:numPr>
      <w:outlineLvl w:val="4"/>
    </w:pPr>
  </w:style>
  <w:style w:type="paragraph" w:customStyle="1" w:styleId="a4">
    <w:name w:val="四级条标题"/>
    <w:basedOn w:val="a3"/>
    <w:next w:val="af4"/>
    <w:uiPriority w:val="99"/>
    <w:rsid w:val="003823F7"/>
    <w:pPr>
      <w:numPr>
        <w:ilvl w:val="5"/>
      </w:numPr>
      <w:outlineLvl w:val="5"/>
    </w:pPr>
  </w:style>
  <w:style w:type="paragraph" w:customStyle="1" w:styleId="a5">
    <w:name w:val="五级条标题"/>
    <w:basedOn w:val="a4"/>
    <w:next w:val="af4"/>
    <w:uiPriority w:val="99"/>
    <w:rsid w:val="003823F7"/>
    <w:pPr>
      <w:numPr>
        <w:ilvl w:val="6"/>
      </w:numPr>
      <w:outlineLvl w:val="6"/>
    </w:pPr>
  </w:style>
  <w:style w:type="paragraph" w:styleId="af5">
    <w:name w:val="Date"/>
    <w:basedOn w:val="a6"/>
    <w:next w:val="a6"/>
    <w:link w:val="Char2"/>
    <w:uiPriority w:val="99"/>
    <w:rsid w:val="003823F7"/>
    <w:pPr>
      <w:ind w:leftChars="2500" w:left="100"/>
    </w:pPr>
    <w:rPr>
      <w:rFonts w:ascii="宋体" w:hAnsi="宋体"/>
      <w:kern w:val="0"/>
    </w:rPr>
  </w:style>
  <w:style w:type="character" w:customStyle="1" w:styleId="Char2">
    <w:name w:val="日期 Char"/>
    <w:basedOn w:val="a7"/>
    <w:link w:val="af5"/>
    <w:uiPriority w:val="99"/>
    <w:semiHidden/>
    <w:rsid w:val="004B3F7E"/>
    <w:rPr>
      <w:szCs w:val="20"/>
    </w:rPr>
  </w:style>
  <w:style w:type="character" w:styleId="af6">
    <w:name w:val="Hyperlink"/>
    <w:basedOn w:val="a7"/>
    <w:uiPriority w:val="99"/>
    <w:rsid w:val="003823F7"/>
    <w:rPr>
      <w:rFonts w:cs="Times New Roman"/>
      <w:color w:val="0000FF"/>
      <w:u w:val="single"/>
    </w:rPr>
  </w:style>
  <w:style w:type="character" w:customStyle="1" w:styleId="highlight">
    <w:name w:val="highlight"/>
    <w:basedOn w:val="a7"/>
    <w:uiPriority w:val="99"/>
    <w:rsid w:val="003823F7"/>
    <w:rPr>
      <w:rFonts w:cs="Times New Roman"/>
    </w:rPr>
  </w:style>
  <w:style w:type="character" w:styleId="af7">
    <w:name w:val="page number"/>
    <w:basedOn w:val="a7"/>
    <w:uiPriority w:val="99"/>
    <w:rsid w:val="003823F7"/>
    <w:rPr>
      <w:rFonts w:cs="Times New Roman"/>
    </w:rPr>
  </w:style>
  <w:style w:type="paragraph" w:styleId="af8">
    <w:name w:val="Balloon Text"/>
    <w:basedOn w:val="a6"/>
    <w:link w:val="Char3"/>
    <w:uiPriority w:val="99"/>
    <w:semiHidden/>
    <w:rsid w:val="00A87B31"/>
    <w:rPr>
      <w:sz w:val="18"/>
      <w:szCs w:val="18"/>
    </w:rPr>
  </w:style>
  <w:style w:type="character" w:customStyle="1" w:styleId="Char3">
    <w:name w:val="批注框文本 Char"/>
    <w:basedOn w:val="a7"/>
    <w:link w:val="af8"/>
    <w:uiPriority w:val="99"/>
    <w:semiHidden/>
    <w:rsid w:val="004B3F7E"/>
    <w:rPr>
      <w:sz w:val="0"/>
      <w:szCs w:val="0"/>
    </w:rPr>
  </w:style>
  <w:style w:type="paragraph" w:customStyle="1" w:styleId="af9">
    <w:name w:val="封面标准名称"/>
    <w:uiPriority w:val="99"/>
    <w:rsid w:val="006F43B0"/>
    <w:pPr>
      <w:framePr w:w="9638" w:h="6917" w:hRule="exact" w:wrap="around" w:hAnchor="margin" w:xAlign="center" w:y="5955" w:anchorLock="1"/>
      <w:widowControl w:val="0"/>
      <w:spacing w:line="680" w:lineRule="exact"/>
      <w:jc w:val="center"/>
      <w:textAlignment w:val="center"/>
    </w:pPr>
    <w:rPr>
      <w:rFonts w:ascii="黑体" w:eastAsia="黑体"/>
      <w:kern w:val="0"/>
      <w:sz w:val="52"/>
      <w:szCs w:val="20"/>
    </w:rPr>
  </w:style>
  <w:style w:type="paragraph" w:styleId="afa">
    <w:name w:val="Body Text Indent"/>
    <w:basedOn w:val="a6"/>
    <w:link w:val="Char4"/>
    <w:uiPriority w:val="99"/>
    <w:rsid w:val="006F43B0"/>
    <w:pPr>
      <w:ind w:firstLineChars="200" w:firstLine="420"/>
    </w:pPr>
  </w:style>
  <w:style w:type="character" w:customStyle="1" w:styleId="Char4">
    <w:name w:val="正文文本缩进 Char"/>
    <w:basedOn w:val="a7"/>
    <w:link w:val="afa"/>
    <w:uiPriority w:val="99"/>
    <w:locked/>
    <w:rsid w:val="006F43B0"/>
    <w:rPr>
      <w:rFonts w:cs="Times New Roman"/>
      <w:kern w:val="2"/>
      <w:sz w:val="21"/>
    </w:rPr>
  </w:style>
  <w:style w:type="character" w:customStyle="1" w:styleId="Char1">
    <w:name w:val="段 Char"/>
    <w:basedOn w:val="a7"/>
    <w:link w:val="af4"/>
    <w:uiPriority w:val="99"/>
    <w:locked/>
    <w:rsid w:val="006F43B0"/>
    <w:rPr>
      <w:rFonts w:ascii="宋体" w:cs="Times New Roman"/>
      <w:noProof/>
      <w:sz w:val="21"/>
      <w:lang w:val="en-US" w:eastAsia="zh-CN" w:bidi="ar-SA"/>
    </w:rPr>
  </w:style>
  <w:style w:type="paragraph" w:customStyle="1" w:styleId="reader-word-layerreader-word-s1-9">
    <w:name w:val="reader-word-layer reader-word-s1-9"/>
    <w:basedOn w:val="a6"/>
    <w:uiPriority w:val="99"/>
    <w:rsid w:val="00C4344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reader-word-layerreader-word-s1-10">
    <w:name w:val="reader-word-layer reader-word-s1-10"/>
    <w:basedOn w:val="a6"/>
    <w:uiPriority w:val="99"/>
    <w:rsid w:val="00C4344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reader-word-layerreader-word-s1-8">
    <w:name w:val="reader-word-layer reader-word-s1-8"/>
    <w:basedOn w:val="a6"/>
    <w:uiPriority w:val="99"/>
    <w:rsid w:val="00C4344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afb">
    <w:name w:val="章"/>
    <w:basedOn w:val="3"/>
    <w:uiPriority w:val="99"/>
    <w:rsid w:val="00254CD7"/>
    <w:rPr>
      <w:rFonts w:eastAsia="黑体"/>
      <w:b w:val="0"/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811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2902</Words>
  <Characters>707</Characters>
  <Application>Microsoft Office Word</Application>
  <DocSecurity>0</DocSecurity>
  <Lines>5</Lines>
  <Paragraphs>7</Paragraphs>
  <ScaleCrop>false</ScaleCrop>
  <Company>SkyUN.Org</Company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一年级语文阅读理解练习</dc:title>
  <dc:creator>USER</dc:creator>
  <cp:lastModifiedBy>SkyUN.Org</cp:lastModifiedBy>
  <cp:revision>2</cp:revision>
  <cp:lastPrinted>2014-03-24T02:44:00Z</cp:lastPrinted>
  <dcterms:created xsi:type="dcterms:W3CDTF">2014-04-29T02:36:00Z</dcterms:created>
  <dcterms:modified xsi:type="dcterms:W3CDTF">2014-04-29T02:36:00Z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2052-8.1.0.3483</vt:lpwstr>
  </property>
</Properties>
</file>